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81711" w:rsidRDefault="00B62782" w:rsidP="009A00D3">
      <w:pPr>
        <w:pStyle w:val="NadpisH3"/>
      </w:pPr>
      <w:r w:rsidRPr="005E61A2">
        <w:t xml:space="preserve">Tisková zpráva </w:t>
      </w:r>
      <w:bookmarkStart w:id="0" w:name="_GoBack"/>
      <w:bookmarkEnd w:id="0"/>
    </w:p>
    <w:p w:rsidR="00B62782" w:rsidRPr="005E61A2" w:rsidRDefault="006B2C60" w:rsidP="006B2C60">
      <w:pPr>
        <w:pStyle w:val="NadpisH1"/>
        <w:rPr>
          <w:rFonts w:ascii="Pentagraf" w:hAnsi="Pentagraf"/>
        </w:rPr>
      </w:pPr>
      <w:r w:rsidRPr="006B2C60">
        <w:t xml:space="preserve">Porovnejte si na webu různé verze Bezručových </w:t>
      </w:r>
      <w:r w:rsidRPr="006B2C60">
        <w:rPr>
          <w:i/>
        </w:rPr>
        <w:t>Slezských písní</w:t>
      </w:r>
    </w:p>
    <w:p w:rsidR="00D61999" w:rsidRDefault="006B2C60" w:rsidP="00D61999">
      <w:pPr>
        <w:pStyle w:val="Zvranntext"/>
      </w:pPr>
      <w:r>
        <w:t>13</w:t>
      </w:r>
      <w:r w:rsidR="00E91E2D">
        <w:t xml:space="preserve">. </w:t>
      </w:r>
      <w:r>
        <w:t>9</w:t>
      </w:r>
      <w:r w:rsidR="00E91E2D">
        <w:t>. 202</w:t>
      </w:r>
      <w:r>
        <w:t>2</w:t>
      </w:r>
    </w:p>
    <w:p w:rsidR="00E91E2D" w:rsidRPr="005E649F" w:rsidRDefault="006B2C60" w:rsidP="0075655B">
      <w:pPr>
        <w:autoSpaceDE w:val="0"/>
        <w:autoSpaceDN w:val="0"/>
        <w:adjustRightInd w:val="0"/>
        <w:ind w:left="851"/>
        <w:jc w:val="left"/>
        <w:rPr>
          <w:rFonts w:ascii="Georgia" w:hAnsi="Georgia"/>
          <w:b/>
          <w:sz w:val="24"/>
          <w:lang w:eastAsia="en-US"/>
        </w:rPr>
      </w:pPr>
      <w:r w:rsidRPr="005E649F">
        <w:rPr>
          <w:rFonts w:ascii="Georgia" w:hAnsi="Georgia"/>
          <w:b/>
          <w:sz w:val="24"/>
          <w:lang w:eastAsia="en-US"/>
        </w:rPr>
        <w:t xml:space="preserve">Druhé vydání </w:t>
      </w:r>
      <w:r w:rsidRPr="005E649F">
        <w:rPr>
          <w:rFonts w:ascii="Georgia" w:hAnsi="Georgia"/>
          <w:b/>
          <w:i/>
          <w:sz w:val="24"/>
          <w:lang w:eastAsia="en-US"/>
        </w:rPr>
        <w:t>Slezských písní</w:t>
      </w:r>
      <w:r w:rsidRPr="005E649F">
        <w:rPr>
          <w:rFonts w:ascii="Georgia" w:hAnsi="Georgia"/>
          <w:b/>
          <w:sz w:val="24"/>
          <w:lang w:eastAsia="en-US"/>
        </w:rPr>
        <w:t xml:space="preserve"> Petra Bezruče v Kritické hybridní edici přináší nejen nově revidovaný text v knižním čtenářském vydání, ale i na webu volně přístupnou digitální vědeckou edici. V ní si můžete porovnat různé varianty sbírky (včetně přepisů </w:t>
      </w:r>
      <w:r w:rsidR="0019640F">
        <w:rPr>
          <w:rFonts w:ascii="Georgia" w:hAnsi="Georgia"/>
          <w:b/>
          <w:sz w:val="24"/>
          <w:lang w:eastAsia="en-US"/>
        </w:rPr>
        <w:t>všech podstatných</w:t>
      </w:r>
      <w:r w:rsidR="0019640F" w:rsidRPr="005E649F">
        <w:rPr>
          <w:rFonts w:ascii="Georgia" w:hAnsi="Georgia"/>
          <w:b/>
          <w:sz w:val="24"/>
          <w:lang w:eastAsia="en-US"/>
        </w:rPr>
        <w:t xml:space="preserve"> </w:t>
      </w:r>
      <w:r w:rsidRPr="005E649F">
        <w:rPr>
          <w:rFonts w:ascii="Georgia" w:hAnsi="Georgia"/>
          <w:b/>
          <w:sz w:val="24"/>
          <w:lang w:eastAsia="en-US"/>
        </w:rPr>
        <w:t>rukopisů a knižních vydání) nebo prohlédnout množství dokumentárního obrazového materiálu.</w:t>
      </w:r>
    </w:p>
    <w:p w:rsidR="006B2C60" w:rsidRPr="00AB6A81" w:rsidRDefault="006B2C60" w:rsidP="006B2C60">
      <w:pPr>
        <w:autoSpaceDE w:val="0"/>
        <w:autoSpaceDN w:val="0"/>
        <w:adjustRightInd w:val="0"/>
        <w:ind w:left="851"/>
        <w:rPr>
          <w:rFonts w:asciiTheme="minorHAnsi" w:hAnsiTheme="minorHAnsi" w:cstheme="minorBidi"/>
          <w:szCs w:val="22"/>
        </w:rPr>
      </w:pPr>
    </w:p>
    <w:p w:rsidR="006B2C60" w:rsidRDefault="006B2C60" w:rsidP="006B2C60">
      <w:pPr>
        <w:pStyle w:val="Normlnbezodsazen"/>
      </w:pPr>
      <w:r>
        <w:t xml:space="preserve">Knižní čtenářské vydání se opírá o znění </w:t>
      </w:r>
      <w:r w:rsidRPr="006B2C60">
        <w:rPr>
          <w:i/>
        </w:rPr>
        <w:t>Slezských písní</w:t>
      </w:r>
      <w:r>
        <w:t xml:space="preserve"> z prosince roku 1928, tedy o nejširší podobu sbírky z období před tím, než autor začal podrobovat text svých básní plošným úpravám, které vedly k jejich uměleckému znehodnocení. Básně ze </w:t>
      </w:r>
      <w:r w:rsidRPr="005E649F">
        <w:rPr>
          <w:i/>
        </w:rPr>
        <w:t>Slezských písní</w:t>
      </w:r>
      <w:r>
        <w:t xml:space="preserve">, které nejsou součástí zvoleného základního vydání, nalezne čtenář v komentáři. </w:t>
      </w:r>
    </w:p>
    <w:p w:rsidR="006B2C60" w:rsidRDefault="006B2C60" w:rsidP="006B2C60">
      <w:pPr>
        <w:pStyle w:val="Normlnbezodsazen"/>
      </w:pPr>
    </w:p>
    <w:p w:rsidR="006B2C60" w:rsidRDefault="006B2C60" w:rsidP="006B2C60">
      <w:pPr>
        <w:pStyle w:val="Normlnbezodsazen"/>
      </w:pPr>
      <w:r>
        <w:t xml:space="preserve">Digitální </w:t>
      </w:r>
      <w:r w:rsidR="00BE3E8A">
        <w:t xml:space="preserve">vědecká edice </w:t>
      </w:r>
      <w:r>
        <w:t>je volně k dispozici na webu (</w:t>
      </w:r>
      <w:hyperlink r:id="rId8" w:history="1">
        <w:r w:rsidRPr="006B2C60">
          <w:rPr>
            <w:rStyle w:val="Hypertextovodkaz"/>
          </w:rPr>
          <w:t>https://khe.ucl.cas.cz/bezruc/</w:t>
        </w:r>
      </w:hyperlink>
      <w:r>
        <w:t xml:space="preserve">). Obsahuje obrazovou podobu a přepis všech relevantních zjištěných rukopisů, jež byly dosud reprodukovány jen výběrově a nedostatečně, dále znění časopiseckých otisků, předcházejících zařazení básně do knižního celku, a znění básní v knižních vydáních </w:t>
      </w:r>
      <w:r w:rsidRPr="005E649F">
        <w:rPr>
          <w:i/>
        </w:rPr>
        <w:t>Slezských písní</w:t>
      </w:r>
      <w:r>
        <w:t xml:space="preserve"> od prvního souboru s titulem </w:t>
      </w:r>
      <w:r w:rsidRPr="005E649F">
        <w:rPr>
          <w:i/>
        </w:rPr>
        <w:t>Slezské číslo</w:t>
      </w:r>
      <w:r>
        <w:t xml:space="preserve"> (1903) do posledního vydání, na němž se autor ještě podílel (1958). Proměny kompozice sbírky, která v prvním knižním vydání obsahovala méně než tři desítky básní a ve své konečné podobě se rozrostla takřka trojnásobně, zachycuje samostatný přehled. Součástí edice je</w:t>
      </w:r>
      <w:r w:rsidR="0075655B">
        <w:t xml:space="preserve"> </w:t>
      </w:r>
      <w:r w:rsidR="0019640F">
        <w:t>i </w:t>
      </w:r>
      <w:r>
        <w:t xml:space="preserve">shrnutí životních osudů a vydavatelské historie </w:t>
      </w:r>
      <w:r w:rsidRPr="00BE3E8A">
        <w:rPr>
          <w:i/>
        </w:rPr>
        <w:t>Slezských písní</w:t>
      </w:r>
      <w:r>
        <w:t>, přinášející množství dokumentárního obrazového materiálu. Edici doplňuje ediční komentář soustřeďující se primárně k historii textu.</w:t>
      </w:r>
    </w:p>
    <w:p w:rsidR="006B2C60" w:rsidRDefault="006B2C60" w:rsidP="006B2C60">
      <w:pPr>
        <w:pStyle w:val="Normlnbezodsazen"/>
      </w:pPr>
    </w:p>
    <w:p w:rsidR="006B2C60" w:rsidRDefault="006B2C60" w:rsidP="006B2C60">
      <w:pPr>
        <w:pStyle w:val="Normlnbezodsazen"/>
      </w:pPr>
      <w:r w:rsidRPr="005E649F">
        <w:rPr>
          <w:i/>
        </w:rPr>
        <w:lastRenderedPageBreak/>
        <w:t>Slezské písně</w:t>
      </w:r>
      <w:r>
        <w:t xml:space="preserve"> Petra Bezruče edičně připravili Michal Kosák a Jiří </w:t>
      </w:r>
      <w:proofErr w:type="spellStart"/>
      <w:r>
        <w:t>Flaišman</w:t>
      </w:r>
      <w:proofErr w:type="spellEnd"/>
      <w:r>
        <w:t xml:space="preserve"> ve spolupráci s</w:t>
      </w:r>
      <w:r w:rsidR="0075655B">
        <w:t> </w:t>
      </w:r>
      <w:r>
        <w:t xml:space="preserve">Kristýnou </w:t>
      </w:r>
      <w:proofErr w:type="spellStart"/>
      <w:r>
        <w:t>Merthovou</w:t>
      </w:r>
      <w:proofErr w:type="spellEnd"/>
      <w:r>
        <w:t xml:space="preserve">. Grafická úprava Markéta Jelenová. Softwarové řešení digitální edice zpracoval Karel Klouda. Vydal Ústav pro českou literaturu AV ČR ve spolupráci s nakladatelstvím Filip Tomáš – Akropolis a Památníkem národního písemnictví. </w:t>
      </w:r>
    </w:p>
    <w:p w:rsidR="006B2C60" w:rsidRDefault="006B2C60" w:rsidP="006B2C60">
      <w:pPr>
        <w:pStyle w:val="Normlnbezodsazen"/>
      </w:pPr>
    </w:p>
    <w:p w:rsidR="006B2C60" w:rsidRDefault="006B2C60" w:rsidP="006B2C60">
      <w:pPr>
        <w:pStyle w:val="Normlnbezodsazen"/>
      </w:pPr>
      <w:r>
        <w:t xml:space="preserve">Svazky Kritické hybridní edice </w:t>
      </w:r>
      <w:r w:rsidR="0075655B">
        <w:t>vznikají</w:t>
      </w:r>
      <w:r>
        <w:t xml:space="preserve"> ve spolupráci s Památníkem národního písemnictví v Praze. </w:t>
      </w:r>
      <w:r w:rsidR="0075655B">
        <w:t>Na v</w:t>
      </w:r>
      <w:r>
        <w:t xml:space="preserve">ydání </w:t>
      </w:r>
      <w:r w:rsidRPr="005E649F">
        <w:rPr>
          <w:i/>
        </w:rPr>
        <w:t>Slezských písní</w:t>
      </w:r>
      <w:r>
        <w:t xml:space="preserve"> </w:t>
      </w:r>
      <w:r w:rsidR="0075655B">
        <w:t>se podílelo</w:t>
      </w:r>
      <w:r>
        <w:t xml:space="preserve"> Slezsk</w:t>
      </w:r>
      <w:r w:rsidR="0075655B">
        <w:t>é</w:t>
      </w:r>
      <w:r>
        <w:t xml:space="preserve"> zemsk</w:t>
      </w:r>
      <w:r w:rsidR="0075655B">
        <w:t>é</w:t>
      </w:r>
      <w:r>
        <w:t xml:space="preserve"> muze</w:t>
      </w:r>
      <w:r w:rsidR="0075655B">
        <w:t>u</w:t>
      </w:r>
      <w:r>
        <w:t xml:space="preserve">m (Památník Petra Bezruče). </w:t>
      </w:r>
    </w:p>
    <w:p w:rsidR="006B2C60" w:rsidRDefault="006B2C60" w:rsidP="006B2C60">
      <w:pPr>
        <w:pStyle w:val="Normlnbezodsazen"/>
      </w:pPr>
    </w:p>
    <w:p w:rsidR="006B2C60" w:rsidRDefault="006B2C60" w:rsidP="006B2C60">
      <w:pPr>
        <w:pStyle w:val="Normlnbezodsazen"/>
      </w:pPr>
      <w:r>
        <w:t>V</w:t>
      </w:r>
      <w:r w:rsidR="0075655B">
        <w:t> </w:t>
      </w:r>
      <w:r>
        <w:t>současnosti</w:t>
      </w:r>
      <w:r w:rsidR="0075655B">
        <w:t xml:space="preserve"> připravujeme</w:t>
      </w:r>
      <w:r>
        <w:t xml:space="preserve"> v Kritické hybridní edici </w:t>
      </w:r>
      <w:r w:rsidR="0075655B">
        <w:t xml:space="preserve">k vydání </w:t>
      </w:r>
      <w:r>
        <w:t xml:space="preserve">svazky </w:t>
      </w:r>
      <w:r w:rsidR="005E649F" w:rsidRPr="005E649F">
        <w:rPr>
          <w:i/>
        </w:rPr>
        <w:t>B</w:t>
      </w:r>
      <w:r w:rsidRPr="005E649F">
        <w:rPr>
          <w:i/>
        </w:rPr>
        <w:t>ásnického díla</w:t>
      </w:r>
      <w:r>
        <w:t xml:space="preserve"> K</w:t>
      </w:r>
      <w:r w:rsidR="00BE3E8A">
        <w:t>arla</w:t>
      </w:r>
      <w:r w:rsidR="0019640F">
        <w:t> </w:t>
      </w:r>
      <w:r>
        <w:t xml:space="preserve">Tomana, </w:t>
      </w:r>
      <w:r w:rsidRPr="005E649F">
        <w:rPr>
          <w:i/>
        </w:rPr>
        <w:t>Kytice</w:t>
      </w:r>
      <w:r>
        <w:t xml:space="preserve"> K. J. Erbena a </w:t>
      </w:r>
      <w:proofErr w:type="spellStart"/>
      <w:r w:rsidRPr="005E649F">
        <w:rPr>
          <w:i/>
        </w:rPr>
        <w:t>Prometheových</w:t>
      </w:r>
      <w:proofErr w:type="spellEnd"/>
      <w:r w:rsidRPr="005E649F">
        <w:rPr>
          <w:i/>
        </w:rPr>
        <w:t xml:space="preserve"> jater</w:t>
      </w:r>
      <w:r>
        <w:t xml:space="preserve"> J</w:t>
      </w:r>
      <w:r w:rsidR="00BE3E8A">
        <w:t xml:space="preserve">iřího </w:t>
      </w:r>
      <w:r>
        <w:t>Koláře.</w:t>
      </w:r>
    </w:p>
    <w:p w:rsidR="006B2C60" w:rsidRDefault="006B2C60" w:rsidP="006B2C60">
      <w:pPr>
        <w:pStyle w:val="Normlnbezodsazen"/>
      </w:pPr>
    </w:p>
    <w:p w:rsidR="00E91E2D" w:rsidRDefault="006B2C60" w:rsidP="006B2C60">
      <w:pPr>
        <w:pStyle w:val="Normlnbezodsazen"/>
      </w:pPr>
      <w:r>
        <w:t xml:space="preserve">Více o Kritické hybridní edici – </w:t>
      </w:r>
      <w:hyperlink r:id="rId9" w:history="1">
        <w:r w:rsidRPr="006B2C60">
          <w:rPr>
            <w:rStyle w:val="Hypertextovodkaz"/>
          </w:rPr>
          <w:t>https://ucl.cas.cz/kriticka-hybridni-edice/</w:t>
        </w:r>
      </w:hyperlink>
    </w:p>
    <w:p w:rsidR="00E91E2D" w:rsidRDefault="00E91E2D" w:rsidP="00E91E2D">
      <w:pPr>
        <w:pStyle w:val="Normlnbezodsazen"/>
        <w:ind w:left="0"/>
      </w:pPr>
    </w:p>
    <w:p w:rsidR="005E649F" w:rsidRDefault="005E649F" w:rsidP="006B2C60">
      <w:pPr>
        <w:pStyle w:val="Normlnbezodsazen"/>
        <w:rPr>
          <w:i/>
          <w:color w:val="6C6C6C" w:themeColor="background2" w:themeShade="80"/>
        </w:rPr>
      </w:pPr>
    </w:p>
    <w:p w:rsidR="005E649F" w:rsidRDefault="005E649F" w:rsidP="006B2C60">
      <w:pPr>
        <w:pStyle w:val="Normlnbezodsazen"/>
        <w:rPr>
          <w:i/>
          <w:color w:val="6C6C6C" w:themeColor="background2" w:themeShade="80"/>
        </w:rPr>
      </w:pPr>
    </w:p>
    <w:p w:rsidR="006B2C60" w:rsidRPr="006B2C60" w:rsidRDefault="006B2C60" w:rsidP="006B2C60">
      <w:pPr>
        <w:pStyle w:val="Normlnbezodsazen"/>
        <w:rPr>
          <w:i/>
          <w:color w:val="6C6C6C" w:themeColor="background2" w:themeShade="80"/>
        </w:rPr>
      </w:pPr>
      <w:r w:rsidRPr="006B2C60">
        <w:rPr>
          <w:i/>
          <w:color w:val="6C6C6C" w:themeColor="background2" w:themeShade="80"/>
        </w:rPr>
        <w:t>„Slezské písně se stávají dílem, jež dnes žije bez násilně vzletného podání například v písničkářských zpracováních, současně textem často parodovaným, zůstávají ovšem dílem přes to vše stále živým. Jsou dílem, které v tomto přehodnocování a též díky pauze dělící nás od masy trivializujících interpretací osvědčuje svou schopnost vnitřní proměnlivosti. Tak jak ubývají a mění se vztahy k původním osobním podnětům a realitě básníka, tak se naopak v čase na dílo vrství další a další významy, a ani ty nezůstávají strnulé, o čemž svědčí množství značně rozdílných, souběžně existujících interpretací sbírky.“</w:t>
      </w:r>
    </w:p>
    <w:p w:rsidR="005E649F" w:rsidRDefault="005E649F" w:rsidP="006B2C60">
      <w:pPr>
        <w:pStyle w:val="Normlnbezodsazen"/>
        <w:rPr>
          <w:i/>
          <w:color w:val="6C6C6C" w:themeColor="background2" w:themeShade="80"/>
        </w:rPr>
      </w:pPr>
    </w:p>
    <w:p w:rsidR="006B2C60" w:rsidRDefault="006B2C60" w:rsidP="006B2C60">
      <w:pPr>
        <w:pStyle w:val="Normlnbezodsazen"/>
        <w:rPr>
          <w:i/>
          <w:color w:val="6C6C6C" w:themeColor="background2" w:themeShade="80"/>
        </w:rPr>
      </w:pPr>
      <w:r w:rsidRPr="006B2C60">
        <w:rPr>
          <w:i/>
          <w:color w:val="6C6C6C" w:themeColor="background2" w:themeShade="80"/>
        </w:rPr>
        <w:t xml:space="preserve">(z předmluvy M. Kosáka a J. </w:t>
      </w:r>
      <w:proofErr w:type="spellStart"/>
      <w:r w:rsidRPr="006B2C60">
        <w:rPr>
          <w:i/>
          <w:color w:val="6C6C6C" w:themeColor="background2" w:themeShade="80"/>
        </w:rPr>
        <w:t>Flaišmana</w:t>
      </w:r>
      <w:proofErr w:type="spellEnd"/>
      <w:r w:rsidRPr="006B2C60">
        <w:rPr>
          <w:i/>
          <w:color w:val="6C6C6C" w:themeColor="background2" w:themeShade="80"/>
        </w:rPr>
        <w:t>)</w:t>
      </w:r>
    </w:p>
    <w:p w:rsidR="00BB7DB7" w:rsidRDefault="00BB7DB7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</w:p>
    <w:p w:rsidR="006B2C60" w:rsidRDefault="006B2C60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</w:p>
    <w:p w:rsidR="006B2C60" w:rsidRDefault="006B2C60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</w:p>
    <w:p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10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5010B4">
        <w:t> </w:t>
      </w:r>
      <w:r>
        <w:t>273</w:t>
      </w:r>
    </w:p>
    <w:p w:rsidR="00742182" w:rsidRDefault="00742182" w:rsidP="0060187B">
      <w:pPr>
        <w:pStyle w:val="Normlnbezodsazen"/>
      </w:pPr>
    </w:p>
    <w:p w:rsidR="00E91E2D" w:rsidRDefault="00E91E2D" w:rsidP="008913C9">
      <w:pPr>
        <w:pStyle w:val="Petit"/>
        <w:rPr>
          <w:b/>
        </w:rPr>
      </w:pPr>
    </w:p>
    <w:p w:rsidR="005010B4" w:rsidRPr="00AA5199" w:rsidRDefault="00B72B21" w:rsidP="00F10C59">
      <w:pPr>
        <w:pStyle w:val="Normlnbezodsazen"/>
        <w:rPr>
          <w:sz w:val="16"/>
          <w:szCs w:val="16"/>
        </w:rPr>
      </w:pPr>
      <w:hyperlink r:id="rId11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sectPr w:rsidR="005010B4" w:rsidRPr="00AA5199" w:rsidSect="00DF676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21" w:rsidRDefault="00B72B21" w:rsidP="00FF11A5">
      <w:r>
        <w:separator/>
      </w:r>
    </w:p>
    <w:p w:rsidR="00B72B21" w:rsidRDefault="00B72B21" w:rsidP="00FF11A5"/>
  </w:endnote>
  <w:endnote w:type="continuationSeparator" w:id="0">
    <w:p w:rsidR="00B72B21" w:rsidRDefault="00B72B21" w:rsidP="00FF11A5">
      <w:r>
        <w:continuationSeparator/>
      </w:r>
    </w:p>
    <w:p w:rsidR="00B72B21" w:rsidRDefault="00B72B21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DF6769" w:rsidP="009A00D3">
    <w:pPr>
      <w:ind w:firstLine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3912870</wp:posOffset>
              </wp:positionH>
              <wp:positionV relativeFrom="paragraph">
                <wp:posOffset>50165</wp:posOffset>
              </wp:positionV>
              <wp:extent cx="1573530" cy="754380"/>
              <wp:effectExtent l="0" t="0" r="0" b="0"/>
              <wp:wrapSquare wrapText="bothSides"/>
              <wp:docPr id="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:rsidR="00996CB4" w:rsidRPr="000E272E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1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:rsidR="00996CB4" w:rsidRPr="008B7AC5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8.1pt;margin-top:3.95pt;width:123.9pt;height:5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" stroked="f">
              <v:textbox>
                <w:txbxContent>
                  <w:p w:rsidR="00996CB4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Lenka Patoková</w:t>
                    </w:r>
                  </w:p>
                  <w:p w:rsidR="00996CB4" w:rsidRPr="000E272E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2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:rsidR="00996CB4" w:rsidRPr="008B7AC5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>
              <wp:simplePos x="0" y="0"/>
              <wp:positionH relativeFrom="margin">
                <wp:posOffset>325755</wp:posOffset>
              </wp:positionH>
              <wp:positionV relativeFrom="paragraph">
                <wp:posOffset>50165</wp:posOffset>
              </wp:positionV>
              <wp:extent cx="3217545" cy="1089660"/>
              <wp:effectExtent l="0" t="0" r="0" b="0"/>
              <wp:wrapSquare wrapText="bothSides"/>
              <wp:docPr id="2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Pr="00D4622B" w:rsidRDefault="00996CB4" w:rsidP="009A00D3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:rsidR="00996CB4" w:rsidRPr="00D4622B" w:rsidRDefault="00996CB4" w:rsidP="009A00D3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:rsidR="00996CB4" w:rsidRDefault="00B72B21" w:rsidP="00D4622B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3" w:history="1">
                            <w:r w:rsidR="00996CB4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:rsidR="00996CB4" w:rsidRPr="00D4622B" w:rsidRDefault="00996CB4" w:rsidP="00D4622B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:rsidR="00996CB4" w:rsidRDefault="00996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5.65pt;margin-top:3.95pt;width:253.35pt;height:8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Zv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" stroked="f">
              <v:textbox>
                <w:txbxContent>
                  <w:p w:rsidR="00996CB4" w:rsidRPr="00D4622B" w:rsidRDefault="00996CB4" w:rsidP="009A00D3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:rsidR="00996CB4" w:rsidRPr="00D4622B" w:rsidRDefault="00996CB4" w:rsidP="009A00D3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:rsidR="00996CB4" w:rsidRDefault="00C81070" w:rsidP="00D4622B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4" w:history="1">
                      <w:r w:rsidR="00996CB4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:rsidR="00996CB4" w:rsidRPr="00D4622B" w:rsidRDefault="00996CB4" w:rsidP="00D4622B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:rsidR="00996CB4" w:rsidRDefault="00996CB4"/>
                </w:txbxContent>
              </v:textbox>
              <w10:wrap type="square" anchorx="margin"/>
            </v:shape>
          </w:pict>
        </mc:Fallback>
      </mc:AlternateContent>
    </w: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:rsidR="00996CB4" w:rsidRPr="00311A35" w:rsidRDefault="00996CB4" w:rsidP="009A00D3">
            <w:pPr>
              <w:ind w:firstLine="142"/>
              <w:rPr>
                <w:rFonts w:ascii="Georgia" w:hAnsi="Georgia"/>
                <w:color w:val="D5C3A4"/>
              </w:rPr>
            </w:pPr>
          </w:p>
          <w:p w:rsidR="00996CB4" w:rsidRPr="00FF11A5" w:rsidRDefault="00996CB4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AA363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AA363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DF6769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>
              <wp:simplePos x="0" y="0"/>
              <wp:positionH relativeFrom="margin">
                <wp:posOffset>330200</wp:posOffset>
              </wp:positionH>
              <wp:positionV relativeFrom="paragraph">
                <wp:posOffset>76200</wp:posOffset>
              </wp:positionV>
              <wp:extent cx="3217545" cy="1088390"/>
              <wp:effectExtent l="0" t="0" r="0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:rsidR="00996CB4" w:rsidRDefault="00B72B21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="00996CB4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:rsidR="00996CB4" w:rsidRDefault="00996CB4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6pt;width:253.35pt;height:85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" stroked="f">
              <v:textbox>
                <w:txbxContent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:rsidR="00996CB4" w:rsidRDefault="00C81070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2" w:history="1">
                      <w:r w:rsidR="00996CB4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:rsidR="00996CB4" w:rsidRDefault="00996CB4" w:rsidP="008B7AC5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>
              <wp:simplePos x="0" y="0"/>
              <wp:positionH relativeFrom="column">
                <wp:posOffset>3917315</wp:posOffset>
              </wp:positionH>
              <wp:positionV relativeFrom="paragraph">
                <wp:posOffset>76200</wp:posOffset>
              </wp:positionV>
              <wp:extent cx="1573530" cy="758190"/>
              <wp:effectExtent l="0" t="0" r="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:rsidR="00996CB4" w:rsidRPr="000E272E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3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:rsidR="00996CB4" w:rsidRPr="008B7AC5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08.45pt;margin-top:6pt;width:123.9pt;height:59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" stroked="f">
              <v:textbox>
                <w:txbxContent>
                  <w:p w:rsidR="00996CB4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Lenka Patoková</w:t>
                    </w:r>
                  </w:p>
                  <w:p w:rsidR="00996CB4" w:rsidRPr="000E272E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4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:rsidR="00996CB4" w:rsidRPr="008B7AC5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96CB4" w:rsidRDefault="00B72B21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996CB4"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PAGE</w:instrText>
            </w:r>
            <w:r w:rsidR="00996CB4">
              <w:rPr>
                <w:noProof/>
              </w:rPr>
              <w:fldChar w:fldCharType="separate"/>
            </w:r>
            <w:r w:rsidR="0083535A">
              <w:rPr>
                <w:noProof/>
              </w:rPr>
              <w:t>1</w:t>
            </w:r>
            <w:r w:rsidR="00996CB4">
              <w:rPr>
                <w:noProof/>
              </w:rPr>
              <w:fldChar w:fldCharType="end"/>
            </w:r>
            <w:r w:rsidR="00996CB4" w:rsidRPr="005C5E3B">
              <w:t xml:space="preserve"> </w:t>
            </w:r>
            <w:r w:rsidR="00996CB4" w:rsidRPr="00B04B79">
              <w:rPr>
                <w:color w:val="BC9665"/>
              </w:rPr>
              <w:t>/</w:t>
            </w:r>
            <w:r w:rsidR="00996CB4" w:rsidRPr="005C5E3B">
              <w:t xml:space="preserve"> </w:t>
            </w:r>
            <w:r w:rsidR="00996CB4"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NUMPAGES</w:instrText>
            </w:r>
            <w:r w:rsidR="00996CB4">
              <w:rPr>
                <w:noProof/>
              </w:rPr>
              <w:fldChar w:fldCharType="separate"/>
            </w:r>
            <w:r w:rsidR="0083535A">
              <w:rPr>
                <w:noProof/>
              </w:rPr>
              <w:t>3</w:t>
            </w:r>
            <w:r w:rsidR="00996CB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21" w:rsidRDefault="00B72B21" w:rsidP="00FF11A5">
      <w:r>
        <w:separator/>
      </w:r>
    </w:p>
    <w:p w:rsidR="00B72B21" w:rsidRDefault="00B72B21" w:rsidP="00FF11A5"/>
  </w:footnote>
  <w:footnote w:type="continuationSeparator" w:id="0">
    <w:p w:rsidR="00B72B21" w:rsidRDefault="00B72B21" w:rsidP="00FF11A5">
      <w:r>
        <w:continuationSeparator/>
      </w:r>
    </w:p>
    <w:p w:rsidR="00B72B21" w:rsidRDefault="00B72B21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DF6769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FC63B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996CB4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769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990EA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1705EC"/>
    <w:multiLevelType w:val="hybridMultilevel"/>
    <w:tmpl w:val="D6028238"/>
    <w:lvl w:ilvl="0" w:tplc="97DAF288">
      <w:start w:val="24"/>
      <w:numFmt w:val="bullet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573CC7"/>
    <w:multiLevelType w:val="hybridMultilevel"/>
    <w:tmpl w:val="A6FCB642"/>
    <w:lvl w:ilvl="0" w:tplc="812E5F6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0CA0"/>
    <w:multiLevelType w:val="hybridMultilevel"/>
    <w:tmpl w:val="56DCC630"/>
    <w:lvl w:ilvl="0" w:tplc="4ABA5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18"/>
  </w:num>
  <w:num w:numId="25">
    <w:abstractNumId w:val="17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1C36"/>
    <w:rsid w:val="000A708E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20A87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51263"/>
    <w:rsid w:val="00164BF1"/>
    <w:rsid w:val="00166039"/>
    <w:rsid w:val="001673B6"/>
    <w:rsid w:val="00167F7F"/>
    <w:rsid w:val="001724D9"/>
    <w:rsid w:val="00177B47"/>
    <w:rsid w:val="00187FBD"/>
    <w:rsid w:val="00192B24"/>
    <w:rsid w:val="00193F63"/>
    <w:rsid w:val="00194DE3"/>
    <w:rsid w:val="0019640F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D6C57"/>
    <w:rsid w:val="001E7492"/>
    <w:rsid w:val="001F4B79"/>
    <w:rsid w:val="00201057"/>
    <w:rsid w:val="002013EC"/>
    <w:rsid w:val="00203F1F"/>
    <w:rsid w:val="002243FD"/>
    <w:rsid w:val="00225AC4"/>
    <w:rsid w:val="00232558"/>
    <w:rsid w:val="00234F17"/>
    <w:rsid w:val="00243096"/>
    <w:rsid w:val="00243F70"/>
    <w:rsid w:val="00247C91"/>
    <w:rsid w:val="00250C3C"/>
    <w:rsid w:val="00250FB0"/>
    <w:rsid w:val="0025211E"/>
    <w:rsid w:val="00263DFA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A783C"/>
    <w:rsid w:val="002B5888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4E25"/>
    <w:rsid w:val="00302FF8"/>
    <w:rsid w:val="0030771A"/>
    <w:rsid w:val="00311A35"/>
    <w:rsid w:val="003226C2"/>
    <w:rsid w:val="003305DE"/>
    <w:rsid w:val="00331A4B"/>
    <w:rsid w:val="003335F3"/>
    <w:rsid w:val="00333620"/>
    <w:rsid w:val="00342312"/>
    <w:rsid w:val="00344343"/>
    <w:rsid w:val="00355C10"/>
    <w:rsid w:val="00365A46"/>
    <w:rsid w:val="0036728A"/>
    <w:rsid w:val="00370325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2E9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354A"/>
    <w:rsid w:val="004326EF"/>
    <w:rsid w:val="004343FA"/>
    <w:rsid w:val="00434E86"/>
    <w:rsid w:val="00442F96"/>
    <w:rsid w:val="00451E5A"/>
    <w:rsid w:val="0045209F"/>
    <w:rsid w:val="00454E09"/>
    <w:rsid w:val="004602A0"/>
    <w:rsid w:val="004649FE"/>
    <w:rsid w:val="00465087"/>
    <w:rsid w:val="00465A4B"/>
    <w:rsid w:val="00472B64"/>
    <w:rsid w:val="0047335A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A18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CE2"/>
    <w:rsid w:val="00597006"/>
    <w:rsid w:val="005A231A"/>
    <w:rsid w:val="005A3078"/>
    <w:rsid w:val="005A44D0"/>
    <w:rsid w:val="005A6237"/>
    <w:rsid w:val="005B3A37"/>
    <w:rsid w:val="005B63A4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E649F"/>
    <w:rsid w:val="005F5E64"/>
    <w:rsid w:val="005F5FE5"/>
    <w:rsid w:val="005F661B"/>
    <w:rsid w:val="0060187B"/>
    <w:rsid w:val="00604D85"/>
    <w:rsid w:val="00606F83"/>
    <w:rsid w:val="006127AF"/>
    <w:rsid w:val="00614172"/>
    <w:rsid w:val="00620864"/>
    <w:rsid w:val="006238DD"/>
    <w:rsid w:val="00627712"/>
    <w:rsid w:val="006279DF"/>
    <w:rsid w:val="00632218"/>
    <w:rsid w:val="0063237D"/>
    <w:rsid w:val="00634CCD"/>
    <w:rsid w:val="0063534D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564D"/>
    <w:rsid w:val="0066750F"/>
    <w:rsid w:val="00670329"/>
    <w:rsid w:val="00671484"/>
    <w:rsid w:val="0067370E"/>
    <w:rsid w:val="00681241"/>
    <w:rsid w:val="00694D79"/>
    <w:rsid w:val="0069629A"/>
    <w:rsid w:val="0069705C"/>
    <w:rsid w:val="00697DE9"/>
    <w:rsid w:val="006A0EC3"/>
    <w:rsid w:val="006A54BF"/>
    <w:rsid w:val="006A6675"/>
    <w:rsid w:val="006A7397"/>
    <w:rsid w:val="006B2C60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2073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46BD6"/>
    <w:rsid w:val="00750925"/>
    <w:rsid w:val="00751BBD"/>
    <w:rsid w:val="0075655B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D0B79"/>
    <w:rsid w:val="007D0DD2"/>
    <w:rsid w:val="007D324F"/>
    <w:rsid w:val="007D3F35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535A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A0EA3"/>
    <w:rsid w:val="008A4D7D"/>
    <w:rsid w:val="008A5CAF"/>
    <w:rsid w:val="008B0810"/>
    <w:rsid w:val="008B3137"/>
    <w:rsid w:val="008B7AC5"/>
    <w:rsid w:val="008C4710"/>
    <w:rsid w:val="008C4825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11656"/>
    <w:rsid w:val="009142A8"/>
    <w:rsid w:val="009261B1"/>
    <w:rsid w:val="00930656"/>
    <w:rsid w:val="00930AF4"/>
    <w:rsid w:val="00933224"/>
    <w:rsid w:val="00933A73"/>
    <w:rsid w:val="00935349"/>
    <w:rsid w:val="0093571B"/>
    <w:rsid w:val="009475B6"/>
    <w:rsid w:val="00952407"/>
    <w:rsid w:val="00965A89"/>
    <w:rsid w:val="009746CC"/>
    <w:rsid w:val="00987966"/>
    <w:rsid w:val="009919EF"/>
    <w:rsid w:val="00996CB4"/>
    <w:rsid w:val="009970CF"/>
    <w:rsid w:val="009A00D3"/>
    <w:rsid w:val="009A33C8"/>
    <w:rsid w:val="009A46B8"/>
    <w:rsid w:val="009A67DA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7C9D"/>
    <w:rsid w:val="009E211B"/>
    <w:rsid w:val="009F4E53"/>
    <w:rsid w:val="009F5DE9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087F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C80"/>
    <w:rsid w:val="00AA3637"/>
    <w:rsid w:val="00AA40BD"/>
    <w:rsid w:val="00AA5A79"/>
    <w:rsid w:val="00AA60C8"/>
    <w:rsid w:val="00AB1700"/>
    <w:rsid w:val="00AB3D5F"/>
    <w:rsid w:val="00AD5D15"/>
    <w:rsid w:val="00AE7936"/>
    <w:rsid w:val="00AF009B"/>
    <w:rsid w:val="00AF021E"/>
    <w:rsid w:val="00AF23F6"/>
    <w:rsid w:val="00AF3718"/>
    <w:rsid w:val="00B01175"/>
    <w:rsid w:val="00B04B79"/>
    <w:rsid w:val="00B11CCB"/>
    <w:rsid w:val="00B11FA5"/>
    <w:rsid w:val="00B13B29"/>
    <w:rsid w:val="00B151F0"/>
    <w:rsid w:val="00B23F4F"/>
    <w:rsid w:val="00B2455F"/>
    <w:rsid w:val="00B24DBA"/>
    <w:rsid w:val="00B275B5"/>
    <w:rsid w:val="00B27633"/>
    <w:rsid w:val="00B36FA4"/>
    <w:rsid w:val="00B41FC6"/>
    <w:rsid w:val="00B438DE"/>
    <w:rsid w:val="00B47292"/>
    <w:rsid w:val="00B52899"/>
    <w:rsid w:val="00B530BD"/>
    <w:rsid w:val="00B54905"/>
    <w:rsid w:val="00B5615E"/>
    <w:rsid w:val="00B62782"/>
    <w:rsid w:val="00B6523B"/>
    <w:rsid w:val="00B66D1A"/>
    <w:rsid w:val="00B72180"/>
    <w:rsid w:val="00B722D7"/>
    <w:rsid w:val="00B72B21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B7DB7"/>
    <w:rsid w:val="00BC1220"/>
    <w:rsid w:val="00BC200B"/>
    <w:rsid w:val="00BC2275"/>
    <w:rsid w:val="00BC4874"/>
    <w:rsid w:val="00BC5D93"/>
    <w:rsid w:val="00BD1ACB"/>
    <w:rsid w:val="00BD3F8D"/>
    <w:rsid w:val="00BD454A"/>
    <w:rsid w:val="00BD6615"/>
    <w:rsid w:val="00BE1848"/>
    <w:rsid w:val="00BE3E8A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3754B"/>
    <w:rsid w:val="00C41E92"/>
    <w:rsid w:val="00C46B8E"/>
    <w:rsid w:val="00C600CF"/>
    <w:rsid w:val="00C623CB"/>
    <w:rsid w:val="00C63A05"/>
    <w:rsid w:val="00C6491A"/>
    <w:rsid w:val="00C76126"/>
    <w:rsid w:val="00C7619B"/>
    <w:rsid w:val="00C806B2"/>
    <w:rsid w:val="00C81070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D5074"/>
    <w:rsid w:val="00CE3AA7"/>
    <w:rsid w:val="00CF70E8"/>
    <w:rsid w:val="00D10DAC"/>
    <w:rsid w:val="00D17F51"/>
    <w:rsid w:val="00D21166"/>
    <w:rsid w:val="00D2211A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13AB"/>
    <w:rsid w:val="00D74C7C"/>
    <w:rsid w:val="00D91269"/>
    <w:rsid w:val="00D93ECB"/>
    <w:rsid w:val="00DB2E33"/>
    <w:rsid w:val="00DB6DCE"/>
    <w:rsid w:val="00DB706C"/>
    <w:rsid w:val="00DC3156"/>
    <w:rsid w:val="00DC77FB"/>
    <w:rsid w:val="00DD239A"/>
    <w:rsid w:val="00DE37BD"/>
    <w:rsid w:val="00DE476D"/>
    <w:rsid w:val="00DF45EF"/>
    <w:rsid w:val="00DF4E1F"/>
    <w:rsid w:val="00DF6769"/>
    <w:rsid w:val="00DF749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81C16"/>
    <w:rsid w:val="00E82693"/>
    <w:rsid w:val="00E86B11"/>
    <w:rsid w:val="00E87802"/>
    <w:rsid w:val="00E9130F"/>
    <w:rsid w:val="00E91E2D"/>
    <w:rsid w:val="00E9375A"/>
    <w:rsid w:val="00E95ED5"/>
    <w:rsid w:val="00E96F6C"/>
    <w:rsid w:val="00E97F68"/>
    <w:rsid w:val="00EA200B"/>
    <w:rsid w:val="00EA26B4"/>
    <w:rsid w:val="00EA5C67"/>
    <w:rsid w:val="00EA733C"/>
    <w:rsid w:val="00EB26E6"/>
    <w:rsid w:val="00EB749C"/>
    <w:rsid w:val="00EB7898"/>
    <w:rsid w:val="00EC324A"/>
    <w:rsid w:val="00EC4C06"/>
    <w:rsid w:val="00EC5AC2"/>
    <w:rsid w:val="00EC66F1"/>
    <w:rsid w:val="00EC6E18"/>
    <w:rsid w:val="00EC7D58"/>
    <w:rsid w:val="00ED1784"/>
    <w:rsid w:val="00ED3B19"/>
    <w:rsid w:val="00ED3F97"/>
    <w:rsid w:val="00ED7965"/>
    <w:rsid w:val="00EE0B11"/>
    <w:rsid w:val="00EE5085"/>
    <w:rsid w:val="00EE7623"/>
    <w:rsid w:val="00EE7CD4"/>
    <w:rsid w:val="00EF0C6D"/>
    <w:rsid w:val="00F03662"/>
    <w:rsid w:val="00F10C59"/>
    <w:rsid w:val="00F110CC"/>
    <w:rsid w:val="00F15247"/>
    <w:rsid w:val="00F22990"/>
    <w:rsid w:val="00F22E99"/>
    <w:rsid w:val="00F2347C"/>
    <w:rsid w:val="00F261DE"/>
    <w:rsid w:val="00F33CCB"/>
    <w:rsid w:val="00F34B1C"/>
    <w:rsid w:val="00F34F09"/>
    <w:rsid w:val="00F352B6"/>
    <w:rsid w:val="00F4073B"/>
    <w:rsid w:val="00F4384D"/>
    <w:rsid w:val="00F44996"/>
    <w:rsid w:val="00F5292F"/>
    <w:rsid w:val="00F54F70"/>
    <w:rsid w:val="00F60788"/>
    <w:rsid w:val="00F62278"/>
    <w:rsid w:val="00F650B5"/>
    <w:rsid w:val="00F7308F"/>
    <w:rsid w:val="00F81273"/>
    <w:rsid w:val="00F82105"/>
    <w:rsid w:val="00F832DE"/>
    <w:rsid w:val="00F841A1"/>
    <w:rsid w:val="00F87EC4"/>
    <w:rsid w:val="00F9235D"/>
    <w:rsid w:val="00FA0878"/>
    <w:rsid w:val="00FA156D"/>
    <w:rsid w:val="00FA3A4D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94C2"/>
  <w15:docId w15:val="{88F54C59-9205-4AFE-A4F7-39E22DE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1484"/>
    <w:rPr>
      <w:rFonts w:ascii="Times New Roman" w:hAnsi="Times New Roman"/>
      <w:sz w:val="22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B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e.ucl.cas.cz/bezru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cas.cz/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tokova@ucl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l.cas.cz/kriticka-hybridni-edic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atokova\Documents\knihy\za%20obrysy%20m&#233;dia%202020_09\podklady%20tz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4" Type="http://schemas.openxmlformats.org/officeDocument/2006/relationships/hyperlink" Target="file:///C:\Users\Patokova\Documents\knihy\za%20obrysy%20m&#233;dia%202020_09\podklady%20tz\www.ucl.ca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okova@ucl.cas.cz" TargetMode="External"/><Relationship Id="rId2" Type="http://schemas.openxmlformats.org/officeDocument/2006/relationships/hyperlink" Target="file:///C:\Users\Patokova\Documents\knihy\za%20obrysy%20m&#233;dia%202020_09\podklady%20tz\www.ucl.cas.cz" TargetMode="External"/><Relationship Id="rId1" Type="http://schemas.openxmlformats.org/officeDocument/2006/relationships/hyperlink" Target="file:///C:\Users\Patokova\Documents\knihy\za%20obrysy%20m&#233;dia%202020_09\podklady%20tz\www.ucl.cas.cz" TargetMode="External"/><Relationship Id="rId4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DC36-6350-4F63-9586-729AF8B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504</Words>
  <Characters>3177</Characters>
  <Application>Microsoft Office Word</Application>
  <DocSecurity>0</DocSecurity>
  <Lines>90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2</cp:revision>
  <cp:lastPrinted>2020-10-02T12:40:00Z</cp:lastPrinted>
  <dcterms:created xsi:type="dcterms:W3CDTF">2022-09-14T06:13:00Z</dcterms:created>
  <dcterms:modified xsi:type="dcterms:W3CDTF">2022-09-14T06:13:00Z</dcterms:modified>
</cp:coreProperties>
</file>