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5E8B2357" w:rsidR="008B0C81" w:rsidRDefault="007B0D98" w:rsidP="007B0D98">
      <w:pPr>
        <w:tabs>
          <w:tab w:val="left" w:pos="7140"/>
        </w:tabs>
      </w:pPr>
      <w: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72"/>
      </w:tblGrid>
      <w:tr w:rsidR="008B0C81" w14:paraId="3F57DDBC" w14:textId="77777777" w:rsidTr="60153C60">
        <w:tc>
          <w:tcPr>
            <w:tcW w:w="2977" w:type="dxa"/>
            <w:vAlign w:val="center"/>
          </w:tcPr>
          <w:p w14:paraId="5B8F68CA" w14:textId="624259E6" w:rsidR="008B0C81" w:rsidRDefault="00A90EEA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t xml:space="preserve">         </w:t>
            </w:r>
            <w:r w:rsidR="008B0C81">
              <w:rPr>
                <w:noProof/>
              </w:rPr>
              <w:drawing>
                <wp:inline distT="0" distB="0" distL="0" distR="0" wp14:anchorId="69CD717A" wp14:editId="51372CE1">
                  <wp:extent cx="1902686" cy="514350"/>
                  <wp:effectExtent l="0" t="0" r="254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72" cy="55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2E80E474" w:rsidR="008B0C81" w:rsidRDefault="0099670B" w:rsidP="1A586714">
            <w:pPr>
              <w:pStyle w:val="Kontakt"/>
            </w:pPr>
            <w:r>
              <w:t xml:space="preserve">                                       </w:t>
            </w:r>
          </w:p>
        </w:tc>
      </w:tr>
    </w:tbl>
    <w:p w14:paraId="0F4D2902" w14:textId="77777777" w:rsidR="008B0C81" w:rsidRDefault="008B0C81" w:rsidP="008B0C81"/>
    <w:p w14:paraId="1E2AE80D" w14:textId="1D6BF978" w:rsidR="008B0C81" w:rsidRDefault="008B0C81" w:rsidP="008B0C81">
      <w:pPr>
        <w:tabs>
          <w:tab w:val="right" w:pos="9072"/>
        </w:tabs>
      </w:pPr>
      <w:r w:rsidRPr="60153C60">
        <w:rPr>
          <w:rStyle w:val="Nadpis1Char"/>
          <w:color w:val="auto"/>
          <w:sz w:val="24"/>
        </w:rPr>
        <w:t>Tisková zpráva</w:t>
      </w:r>
      <w:r w:rsidRPr="60153C60">
        <w:rPr>
          <w:sz w:val="18"/>
          <w:szCs w:val="18"/>
        </w:rPr>
        <w:t xml:space="preserve"> </w:t>
      </w:r>
      <w:r>
        <w:tab/>
      </w:r>
      <w:r w:rsidR="006A0C95">
        <w:t>Praha</w:t>
      </w:r>
      <w:r w:rsidR="68109A49">
        <w:t xml:space="preserve"> </w:t>
      </w:r>
      <w:r w:rsidR="0072374D">
        <w:t>27</w:t>
      </w:r>
      <w:r w:rsidR="00A90EEA">
        <w:t>.</w:t>
      </w:r>
      <w:r>
        <w:t xml:space="preserve"> </w:t>
      </w:r>
      <w:r w:rsidR="00A90EEA">
        <w:t>června</w:t>
      </w:r>
      <w:r w:rsidR="00091563">
        <w:t xml:space="preserve"> </w:t>
      </w:r>
      <w:r>
        <w:t>202</w:t>
      </w:r>
      <w:r w:rsidR="00091563">
        <w:t>2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3A5FD8B1" w14:textId="0A08DB11" w:rsidR="0010221D" w:rsidRDefault="0010221D" w:rsidP="008B0C81">
      <w:pPr>
        <w:pStyle w:val="Nadpis1"/>
        <w:rPr>
          <w:b w:val="0"/>
          <w:bCs/>
          <w:caps w:val="0"/>
          <w:szCs w:val="28"/>
          <w:shd w:val="clear" w:color="auto" w:fill="FFFFFF"/>
        </w:rPr>
      </w:pPr>
      <w:r>
        <w:rPr>
          <w:b w:val="0"/>
          <w:bCs/>
          <w:caps w:val="0"/>
          <w:szCs w:val="28"/>
          <w:shd w:val="clear" w:color="auto" w:fill="FFFFFF"/>
        </w:rPr>
        <w:t>DO PRAHY PŘIJEDOU ŘEŠIT BUDOUCNOST BOHEMISTIKY VĚDCI Z</w:t>
      </w:r>
      <w:r>
        <w:rPr>
          <w:rFonts w:ascii="Cambria" w:hAnsi="Cambria" w:cs="Cambria"/>
          <w:b w:val="0"/>
          <w:bCs/>
          <w:caps w:val="0"/>
          <w:szCs w:val="28"/>
          <w:shd w:val="clear" w:color="auto" w:fill="FFFFFF"/>
        </w:rPr>
        <w:t> </w:t>
      </w:r>
      <w:r>
        <w:rPr>
          <w:b w:val="0"/>
          <w:bCs/>
          <w:caps w:val="0"/>
          <w:szCs w:val="28"/>
          <w:shd w:val="clear" w:color="auto" w:fill="FFFFFF"/>
        </w:rPr>
        <w:t>CEL</w:t>
      </w:r>
      <w:r>
        <w:rPr>
          <w:rFonts w:cs="Motiva Sans"/>
          <w:b w:val="0"/>
          <w:bCs/>
          <w:caps w:val="0"/>
          <w:szCs w:val="28"/>
          <w:shd w:val="clear" w:color="auto" w:fill="FFFFFF"/>
        </w:rPr>
        <w:t>É</w:t>
      </w:r>
      <w:r>
        <w:rPr>
          <w:b w:val="0"/>
          <w:bCs/>
          <w:caps w:val="0"/>
          <w:szCs w:val="28"/>
          <w:shd w:val="clear" w:color="auto" w:fill="FFFFFF"/>
        </w:rPr>
        <w:t>HO SV</w:t>
      </w:r>
      <w:r>
        <w:rPr>
          <w:rFonts w:cs="Motiva Sans"/>
          <w:b w:val="0"/>
          <w:bCs/>
          <w:caps w:val="0"/>
          <w:szCs w:val="28"/>
          <w:shd w:val="clear" w:color="auto" w:fill="FFFFFF"/>
        </w:rPr>
        <w:t>Ě</w:t>
      </w:r>
      <w:r>
        <w:rPr>
          <w:b w:val="0"/>
          <w:bCs/>
          <w:caps w:val="0"/>
          <w:szCs w:val="28"/>
          <w:shd w:val="clear" w:color="auto" w:fill="FFFFFF"/>
        </w:rPr>
        <w:t>TA</w:t>
      </w:r>
    </w:p>
    <w:p w14:paraId="7630AE7A" w14:textId="204962CB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61D11" w14:textId="60B6688F" w:rsidR="00A90EEA" w:rsidRDefault="001219ED" w:rsidP="00A90EEA">
      <w:pPr>
        <w:pStyle w:val="Perex"/>
      </w:pPr>
      <w:r>
        <w:t>Jak</w:t>
      </w:r>
      <w:r w:rsidR="001C379E">
        <w:t>ý je zájem o českou literaturu a její studium</w:t>
      </w:r>
      <w:r>
        <w:t xml:space="preserve"> </w:t>
      </w:r>
      <w:r w:rsidR="00FD3D3F">
        <w:t xml:space="preserve">doma </w:t>
      </w:r>
      <w:r w:rsidR="001C379E">
        <w:t>i</w:t>
      </w:r>
      <w:r w:rsidR="00FD3D3F">
        <w:t xml:space="preserve"> ve světě?</w:t>
      </w:r>
      <w:r w:rsidR="00317C0E">
        <w:t xml:space="preserve"> </w:t>
      </w:r>
      <w:r w:rsidR="006709CE">
        <w:t>Nejen o tom</w:t>
      </w:r>
      <w:r w:rsidR="00385E3D">
        <w:t xml:space="preserve"> </w:t>
      </w:r>
      <w:r w:rsidR="006709CE">
        <w:t>budou</w:t>
      </w:r>
      <w:r w:rsidR="00385E3D">
        <w:t xml:space="preserve"> v</w:t>
      </w:r>
      <w:r w:rsidR="003E188B">
        <w:rPr>
          <w:rFonts w:ascii="Cambria" w:hAnsi="Cambria"/>
        </w:rPr>
        <w:t> </w:t>
      </w:r>
      <w:bookmarkStart w:id="1" w:name="_GoBack"/>
      <w:bookmarkEnd w:id="1"/>
      <w:r w:rsidR="00385E3D">
        <w:t>Praze</w:t>
      </w:r>
      <w:r w:rsidR="006709CE">
        <w:t xml:space="preserve"> diskutovat bohemisté ze všech koutů světa včetně Japonska nebo </w:t>
      </w:r>
      <w:r w:rsidR="001C379E">
        <w:t>Tchaj-wanu</w:t>
      </w:r>
      <w:r w:rsidR="006709CE">
        <w:t xml:space="preserve">. </w:t>
      </w:r>
      <w:r w:rsidR="00BF737A">
        <w:t>Na</w:t>
      </w:r>
      <w:r w:rsidR="00BD3123">
        <w:t xml:space="preserve"> </w:t>
      </w:r>
      <w:r w:rsidR="003179AB">
        <w:t>VI. kongresu světové literárně</w:t>
      </w:r>
      <w:r w:rsidR="00A061EF">
        <w:t xml:space="preserve">vědné bohemistiky se </w:t>
      </w:r>
      <w:r w:rsidR="00887ADD">
        <w:t>sejdou 27.</w:t>
      </w:r>
      <w:r w:rsidR="001C379E">
        <w:t xml:space="preserve"> </w:t>
      </w:r>
      <w:r w:rsidR="00887ADD">
        <w:t>6.</w:t>
      </w:r>
      <w:r w:rsidR="001C379E">
        <w:t xml:space="preserve"> – </w:t>
      </w:r>
      <w:r w:rsidR="00887ADD">
        <w:t>1.</w:t>
      </w:r>
      <w:r w:rsidR="001C379E">
        <w:t xml:space="preserve"> </w:t>
      </w:r>
      <w:r w:rsidR="00887ADD">
        <w:t>7. 2022</w:t>
      </w:r>
      <w:r w:rsidR="00315BEB">
        <w:t xml:space="preserve">. </w:t>
      </w:r>
      <w:r w:rsidR="0002226E">
        <w:t>Pořádá ho Ústav pro č</w:t>
      </w:r>
      <w:r w:rsidR="002A19FC">
        <w:t>eskou literaturu AV ČR</w:t>
      </w:r>
      <w:r w:rsidR="00D93C2D">
        <w:t xml:space="preserve"> ve spolupráci </w:t>
      </w:r>
      <w:r w:rsidR="001C379E">
        <w:t xml:space="preserve">s </w:t>
      </w:r>
      <w:r w:rsidR="00145E6F">
        <w:t>Filo</w:t>
      </w:r>
      <w:r w:rsidR="001C379E">
        <w:t>z</w:t>
      </w:r>
      <w:r w:rsidR="00145E6F">
        <w:t>ofickou fakultou UK</w:t>
      </w:r>
      <w:r w:rsidR="00E807B6">
        <w:t>,</w:t>
      </w:r>
      <w:r w:rsidR="00145E6F">
        <w:t xml:space="preserve"> </w:t>
      </w:r>
      <w:r w:rsidR="00E807B6">
        <w:t>Filo</w:t>
      </w:r>
      <w:r w:rsidR="001C379E">
        <w:t>z</w:t>
      </w:r>
      <w:r w:rsidR="00E807B6">
        <w:t>ofickou</w:t>
      </w:r>
      <w:r w:rsidR="006F27C0">
        <w:t xml:space="preserve"> fakultou MU a Slove</w:t>
      </w:r>
      <w:r w:rsidR="00E807B6">
        <w:t xml:space="preserve">nskou akademií věd. </w:t>
      </w:r>
    </w:p>
    <w:p w14:paraId="4D89F7A4" w14:textId="6962E7D1" w:rsidR="001C379E" w:rsidRDefault="00B22F27" w:rsidP="00003664">
      <w:r>
        <w:t>Čtyřdenní k</w:t>
      </w:r>
      <w:r w:rsidR="001C379E">
        <w:t xml:space="preserve">ongres, </w:t>
      </w:r>
      <w:r w:rsidR="008A3EE1">
        <w:t xml:space="preserve">letos </w:t>
      </w:r>
      <w:r w:rsidR="001C379E">
        <w:t>s</w:t>
      </w:r>
      <w:r w:rsidR="001C379E">
        <w:rPr>
          <w:rFonts w:ascii="Cambria" w:hAnsi="Cambria" w:cs="Cambria"/>
        </w:rPr>
        <w:t> </w:t>
      </w:r>
      <w:r w:rsidR="001C379E">
        <w:t xml:space="preserve">titulem </w:t>
      </w:r>
      <w:r w:rsidRPr="003259FF">
        <w:rPr>
          <w:i/>
        </w:rPr>
        <w:t>N</w:t>
      </w:r>
      <w:r w:rsidRPr="003259FF">
        <w:rPr>
          <w:bCs/>
          <w:i/>
        </w:rPr>
        <w:t>a křižovatkách: koncepce, otázky a perspektivy literárněvědné bohemist</w:t>
      </w:r>
      <w:r w:rsidR="0016308E">
        <w:rPr>
          <w:bCs/>
          <w:i/>
        </w:rPr>
        <w:t>i</w:t>
      </w:r>
      <w:r w:rsidRPr="003259FF">
        <w:rPr>
          <w:bCs/>
          <w:i/>
        </w:rPr>
        <w:t>ky v globálním světě</w:t>
      </w:r>
      <w:r>
        <w:rPr>
          <w:bCs/>
        </w:rPr>
        <w:t>,</w:t>
      </w:r>
      <w:r w:rsidR="001C379E">
        <w:t xml:space="preserve"> je největší </w:t>
      </w:r>
      <w:r>
        <w:t>událostí literárněvědné bohemistiky</w:t>
      </w:r>
      <w:r w:rsidR="001C379E">
        <w:t xml:space="preserve"> na světě. Kromě 147 přednášek čeká účastníky</w:t>
      </w:r>
      <w:r w:rsidR="00096CDC">
        <w:t xml:space="preserve"> z</w:t>
      </w:r>
      <w:r w:rsidR="00096CDC">
        <w:rPr>
          <w:rFonts w:ascii="Cambria" w:hAnsi="Cambria" w:cs="Cambria"/>
        </w:rPr>
        <w:t> </w:t>
      </w:r>
      <w:r w:rsidR="00096CDC">
        <w:t>osmnácti zemí</w:t>
      </w:r>
      <w:r w:rsidR="001C379E">
        <w:t xml:space="preserve"> </w:t>
      </w:r>
      <w:r>
        <w:t>b</w:t>
      </w:r>
      <w:r w:rsidR="001C379E">
        <w:t>ohatý doprovodný program přístupný i pro širokou veřejnost.</w:t>
      </w:r>
    </w:p>
    <w:p w14:paraId="4ECB57B5" w14:textId="56B3A037" w:rsidR="00A00C6A" w:rsidRPr="00D542DB" w:rsidRDefault="00B22F27" w:rsidP="00D542DB">
      <w:pPr>
        <w:spacing w:after="0"/>
      </w:pPr>
      <w:r>
        <w:t>Vědkyně a vědci se budou zamýšlet nad stavem oboru ve světě i nad tím, jak je za hranicemi přijímána česká literatura.</w:t>
      </w:r>
      <w:r w:rsidR="008A3EE1">
        <w:t xml:space="preserve"> </w:t>
      </w:r>
      <w:r w:rsidR="008A3EE1" w:rsidRPr="00D542DB">
        <w:t xml:space="preserve">Alessandro </w:t>
      </w:r>
      <w:proofErr w:type="spellStart"/>
      <w:r w:rsidR="008A3EE1" w:rsidRPr="00D542DB">
        <w:t>Catalano</w:t>
      </w:r>
      <w:proofErr w:type="spellEnd"/>
      <w:r w:rsidR="00F65680">
        <w:t>,</w:t>
      </w:r>
      <w:r w:rsidR="00CE0EF5">
        <w:t xml:space="preserve"> </w:t>
      </w:r>
      <w:r w:rsidR="00F65680">
        <w:t xml:space="preserve">profesor </w:t>
      </w:r>
      <w:r w:rsidR="00153D99">
        <w:t xml:space="preserve">české literatury na </w:t>
      </w:r>
      <w:r w:rsidR="008A3EE1">
        <w:t>Univerzit</w:t>
      </w:r>
      <w:r w:rsidR="00153D99">
        <w:t>ě</w:t>
      </w:r>
      <w:r w:rsidR="008A3EE1">
        <w:t xml:space="preserve"> v</w:t>
      </w:r>
      <w:r w:rsidR="00CE0EF5">
        <w:rPr>
          <w:rFonts w:ascii="Cambria" w:hAnsi="Cambria" w:cs="Cambria"/>
        </w:rPr>
        <w:t> </w:t>
      </w:r>
      <w:r w:rsidR="008A3EE1">
        <w:t>Padově</w:t>
      </w:r>
      <w:r w:rsidR="00CE0EF5">
        <w:t xml:space="preserve"> a </w:t>
      </w:r>
      <w:r w:rsidR="00153D99">
        <w:t>překladatel,</w:t>
      </w:r>
      <w:r w:rsidR="008A3EE1">
        <w:t xml:space="preserve"> se ve svém plenárním referátu </w:t>
      </w:r>
      <w:r w:rsidR="00CE0EF5">
        <w:t>pokusí říci, jaký je stav studia české literatury v zahraničí</w:t>
      </w:r>
      <w:r w:rsidR="008A3EE1">
        <w:t xml:space="preserve">. </w:t>
      </w:r>
      <w:proofErr w:type="spellStart"/>
      <w:r w:rsidR="008A3EE1" w:rsidRPr="00D542DB">
        <w:t>Kenich</w:t>
      </w:r>
      <w:r w:rsidR="00CE0EF5">
        <w:t>i</w:t>
      </w:r>
      <w:proofErr w:type="spellEnd"/>
      <w:r w:rsidR="008A3EE1" w:rsidRPr="00D542DB">
        <w:t xml:space="preserve"> </w:t>
      </w:r>
      <w:proofErr w:type="spellStart"/>
      <w:r w:rsidR="008A3EE1" w:rsidRPr="00D542DB">
        <w:t>Abe</w:t>
      </w:r>
      <w:proofErr w:type="spellEnd"/>
      <w:r w:rsidR="008A3EE1">
        <w:t xml:space="preserve"> z</w:t>
      </w:r>
      <w:r w:rsidR="008A3EE1">
        <w:rPr>
          <w:rFonts w:ascii="Cambria" w:hAnsi="Cambria" w:cs="Cambria"/>
        </w:rPr>
        <w:t> </w:t>
      </w:r>
      <w:r w:rsidR="008A3EE1">
        <w:t>Tokia se naopak zam</w:t>
      </w:r>
      <w:r w:rsidR="008A3EE1">
        <w:rPr>
          <w:rFonts w:cs="Motiva Sans"/>
        </w:rPr>
        <w:t>ěří</w:t>
      </w:r>
      <w:r w:rsidR="008A3EE1">
        <w:t xml:space="preserve"> na autory, kte</w:t>
      </w:r>
      <w:r w:rsidR="008A3EE1">
        <w:rPr>
          <w:rFonts w:cs="Motiva Sans"/>
        </w:rPr>
        <w:t>ří</w:t>
      </w:r>
      <w:r w:rsidR="008A3EE1">
        <w:t xml:space="preserve"> sice píší česky, ale předmětem jejich zájmu je kultura jiné země</w:t>
      </w:r>
      <w:r w:rsidR="00153D99">
        <w:t>,</w:t>
      </w:r>
      <w:r w:rsidR="008A3EE1">
        <w:t xml:space="preserve"> jako například Petra Hůlová a její román </w:t>
      </w:r>
      <w:r w:rsidR="008A3EE1" w:rsidRPr="00506439">
        <w:rPr>
          <w:i/>
          <w:iCs/>
        </w:rPr>
        <w:t xml:space="preserve">Paměť mojí babičce. </w:t>
      </w:r>
      <w:r w:rsidR="00D542DB">
        <w:t>Více než 140 dalších příspěvků se dotkne metodologie bádání o literatuře, a to i na pomezí dalších oborů, nezpracovaných okruhů českých literárních dějin, literárních institucí doma i ve světě apod.</w:t>
      </w:r>
    </w:p>
    <w:p w14:paraId="78EFB340" w14:textId="03152C6F" w:rsidR="00571FCB" w:rsidRDefault="00E833C0" w:rsidP="004A4C0E">
      <w:pPr>
        <w:pStyle w:val="Perex"/>
      </w:pPr>
      <w:r>
        <w:t xml:space="preserve">Kafka v arabštině, </w:t>
      </w:r>
      <w:r w:rsidR="00571FCB">
        <w:t xml:space="preserve">Havel ve vietnamštině? </w:t>
      </w:r>
    </w:p>
    <w:p w14:paraId="7BA95BBF" w14:textId="6A1B898F" w:rsidR="00D73B21" w:rsidRDefault="00D73B21" w:rsidP="00D73B21">
      <w:pPr>
        <w:spacing w:after="0"/>
      </w:pPr>
      <w:r>
        <w:t xml:space="preserve">Kongres nabízí i doprovodný program pro širší veřejnost. </w:t>
      </w:r>
      <w:r w:rsidR="00282CA4">
        <w:t>Kdo jsou nejčtenější autorky a</w:t>
      </w:r>
      <w:r w:rsidR="003E188B">
        <w:rPr>
          <w:rFonts w:ascii="Cambria" w:hAnsi="Cambria"/>
        </w:rPr>
        <w:t> </w:t>
      </w:r>
      <w:r w:rsidR="00282CA4">
        <w:t>autoři v arabštině, vietnamštině, čínštině a dalších jazycích? Jaké výzvy představuje překlad do těchto jazyků a jak je přijímáno jejich dílo?</w:t>
      </w:r>
      <w:r w:rsidR="00984C4F">
        <w:t xml:space="preserve"> Na tyto otázky budou hledat odpovědi aktéři debaty </w:t>
      </w:r>
      <w:r w:rsidR="00984C4F">
        <w:rPr>
          <w:i/>
          <w:iCs/>
        </w:rPr>
        <w:t>Hašek</w:t>
      </w:r>
      <w:r w:rsidR="00984C4F" w:rsidRPr="00506439">
        <w:rPr>
          <w:i/>
          <w:iCs/>
        </w:rPr>
        <w:t xml:space="preserve">, </w:t>
      </w:r>
      <w:r w:rsidR="00CE0EF5">
        <w:rPr>
          <w:i/>
          <w:iCs/>
        </w:rPr>
        <w:t>Havel, Hraba</w:t>
      </w:r>
      <w:r w:rsidR="00984C4F">
        <w:rPr>
          <w:i/>
          <w:iCs/>
        </w:rPr>
        <w:t>l…</w:t>
      </w:r>
      <w:r w:rsidR="00984C4F" w:rsidRPr="00506439">
        <w:rPr>
          <w:i/>
          <w:iCs/>
        </w:rPr>
        <w:t xml:space="preserve"> </w:t>
      </w:r>
      <w:r w:rsidR="00984C4F">
        <w:rPr>
          <w:i/>
          <w:iCs/>
        </w:rPr>
        <w:t xml:space="preserve">a dál? </w:t>
      </w:r>
      <w:r w:rsidR="00984C4F" w:rsidRPr="00506439">
        <w:rPr>
          <w:i/>
          <w:iCs/>
        </w:rPr>
        <w:t>Česká literatura a bohemistika mimo Evropu a Ameriku</w:t>
      </w:r>
      <w:r w:rsidR="00984C4F">
        <w:t xml:space="preserve"> v</w:t>
      </w:r>
      <w:r>
        <w:t xml:space="preserve"> knihovně Václava Havla 29. června </w:t>
      </w:r>
      <w:r w:rsidR="00D542DB">
        <w:t>od 16 h</w:t>
      </w:r>
      <w:r>
        <w:rPr>
          <w:i/>
          <w:iCs/>
        </w:rPr>
        <w:t>.</w:t>
      </w:r>
      <w:r>
        <w:t xml:space="preserve"> </w:t>
      </w:r>
    </w:p>
    <w:p w14:paraId="484EA8FF" w14:textId="6CB7DBD5" w:rsidR="00D73B21" w:rsidRDefault="00096CDC" w:rsidP="00D73B21">
      <w:pPr>
        <w:spacing w:after="0"/>
      </w:pPr>
      <w:r>
        <w:t xml:space="preserve">Ve čtvrtek </w:t>
      </w:r>
      <w:r w:rsidR="00D73B21">
        <w:t xml:space="preserve">30. června </w:t>
      </w:r>
      <w:r>
        <w:t xml:space="preserve">budou v </w:t>
      </w:r>
      <w:r w:rsidR="00D73B21">
        <w:t xml:space="preserve">Senátu PČR </w:t>
      </w:r>
      <w:r>
        <w:t xml:space="preserve">u kulatého </w:t>
      </w:r>
      <w:r w:rsidR="00232428">
        <w:t xml:space="preserve">stolu </w:t>
      </w:r>
      <w:r>
        <w:t>diskutovat vědci s</w:t>
      </w:r>
      <w:r w:rsidR="00D73B21">
        <w:t xml:space="preserve"> český</w:t>
      </w:r>
      <w:r>
        <w:t>mi</w:t>
      </w:r>
      <w:r w:rsidR="00D73B21">
        <w:t xml:space="preserve"> politik</w:t>
      </w:r>
      <w:r>
        <w:t>y</w:t>
      </w:r>
      <w:r w:rsidR="00D73B21">
        <w:t xml:space="preserve"> a představitel</w:t>
      </w:r>
      <w:r>
        <w:t>i</w:t>
      </w:r>
      <w:r w:rsidR="00D73B21">
        <w:t xml:space="preserve"> státních institucí </w:t>
      </w:r>
      <w:r>
        <w:t>o</w:t>
      </w:r>
      <w:r w:rsidR="00D73B21">
        <w:t xml:space="preserve"> situac</w:t>
      </w:r>
      <w:r>
        <w:t>i</w:t>
      </w:r>
      <w:r w:rsidR="00D73B21">
        <w:t xml:space="preserve"> bohemistiky ve světě, jejích rizi</w:t>
      </w:r>
      <w:r>
        <w:t>cích</w:t>
      </w:r>
      <w:r w:rsidR="00D73B21">
        <w:t xml:space="preserve"> </w:t>
      </w:r>
      <w:r w:rsidR="00D73B21">
        <w:lastRenderedPageBreak/>
        <w:t>a</w:t>
      </w:r>
      <w:r w:rsidR="003E188B">
        <w:rPr>
          <w:rFonts w:ascii="Cambria" w:hAnsi="Cambria"/>
        </w:rPr>
        <w:t> </w:t>
      </w:r>
      <w:r w:rsidR="00D73B21">
        <w:t>příležitost</w:t>
      </w:r>
      <w:r>
        <w:t>ech.</w:t>
      </w:r>
      <w:r w:rsidR="00D73B21">
        <w:t xml:space="preserve"> </w:t>
      </w:r>
      <w:r>
        <w:t>D</w:t>
      </w:r>
      <w:r w:rsidR="00D73B21">
        <w:t>iskusi zahájí předseda Senátu PČR Miloš Vystrčil a náměstek ministra školství Václav Velčovský.</w:t>
      </w:r>
    </w:p>
    <w:p w14:paraId="1BFBC92C" w14:textId="77777777" w:rsidR="00096CDC" w:rsidRDefault="00096CDC" w:rsidP="00096CDC">
      <w:pPr>
        <w:spacing w:after="0"/>
      </w:pPr>
      <w:r>
        <w:t>V</w:t>
      </w:r>
      <w:r>
        <w:rPr>
          <w:rFonts w:ascii="Cambria" w:hAnsi="Cambria" w:cs="Cambria"/>
        </w:rPr>
        <w:t> </w:t>
      </w:r>
      <w:r>
        <w:t xml:space="preserve">pátek 1. července se bude konat diskuse o řadě Česká knižnice, která již 25 let přináší komentovaná, kriticky připravená díla spisovatelů z českých zemí, a jejím přínosu kultuře četby a kánonu v dnešní době. </w:t>
      </w:r>
    </w:p>
    <w:p w14:paraId="3200A92E" w14:textId="5E79993F" w:rsidR="00082B32" w:rsidRDefault="0011483D" w:rsidP="00D207D0">
      <w:r>
        <w:t xml:space="preserve">Bohemisté se </w:t>
      </w:r>
      <w:r w:rsidR="00A1466E">
        <w:t xml:space="preserve">potkají po více než čtvrtstoletí </w:t>
      </w:r>
      <w:r w:rsidR="00F15EE5">
        <w:t xml:space="preserve">od chvíle, kdy </w:t>
      </w:r>
      <w:r w:rsidR="001C5392">
        <w:t xml:space="preserve">po pádu železné opony </w:t>
      </w:r>
      <w:r w:rsidR="00EE5856">
        <w:t xml:space="preserve">mohli </w:t>
      </w:r>
      <w:r w:rsidR="00F15EE5">
        <w:t>s</w:t>
      </w:r>
      <w:r w:rsidR="001C5392">
        <w:t>polečně i k jednomu stolu usednout</w:t>
      </w:r>
      <w:r w:rsidR="00EE5856">
        <w:t xml:space="preserve"> všichni</w:t>
      </w:r>
      <w:r w:rsidR="00F15EE5">
        <w:t xml:space="preserve"> </w:t>
      </w:r>
      <w:r w:rsidR="001C5392">
        <w:t xml:space="preserve">badatelé o české literatuře </w:t>
      </w:r>
      <w:r w:rsidR="00EE5856">
        <w:t xml:space="preserve">a řešit minulost i aktuální stav vlastního oboru. </w:t>
      </w:r>
      <w:r w:rsidR="00082B32" w:rsidRPr="0010221D">
        <w:rPr>
          <w:i/>
        </w:rPr>
        <w:t>„Věřím, že na konci společných jednání VI.</w:t>
      </w:r>
      <w:r w:rsidR="003E188B">
        <w:rPr>
          <w:rFonts w:ascii="Cambria" w:hAnsi="Cambria"/>
          <w:i/>
        </w:rPr>
        <w:t> </w:t>
      </w:r>
      <w:r w:rsidR="00082B32" w:rsidRPr="0010221D">
        <w:rPr>
          <w:i/>
        </w:rPr>
        <w:t>kongresu světové literárněvědné bohemistiky budou mít představy jeho účastníků o</w:t>
      </w:r>
      <w:r w:rsidR="003E188B">
        <w:rPr>
          <w:rFonts w:ascii="Cambria" w:hAnsi="Cambria"/>
          <w:i/>
        </w:rPr>
        <w:t> </w:t>
      </w:r>
      <w:r w:rsidR="00082B32" w:rsidRPr="0010221D">
        <w:rPr>
          <w:i/>
        </w:rPr>
        <w:t xml:space="preserve">stavu i výhledech našeho oboru i o cestě, již od roku 1995 do současnosti urazil, jasnější kontury,“ </w:t>
      </w:r>
      <w:r w:rsidR="00082B32" w:rsidRPr="0010221D">
        <w:t>dodává ředitel Ústavu pro českou literaturu AV ČR Petr Šámal.</w:t>
      </w:r>
    </w:p>
    <w:p w14:paraId="1BD43E0A" w14:textId="4708A722" w:rsidR="00855F46" w:rsidRDefault="00855F46" w:rsidP="00D207D0">
      <w:pPr>
        <w:rPr>
          <w:shd w:val="clear" w:color="auto" w:fill="FFFFFF"/>
        </w:rPr>
      </w:pPr>
      <w:r>
        <w:rPr>
          <w:shd w:val="clear" w:color="auto" w:fill="FFFFFF"/>
        </w:rPr>
        <w:t xml:space="preserve">Kongres se koná pod záštitou předsedy Senátu Parlamentu Miloše Vystrčila, předsedkyně AV ČR Evy </w:t>
      </w:r>
      <w:proofErr w:type="spellStart"/>
      <w:r>
        <w:rPr>
          <w:shd w:val="clear" w:color="auto" w:fill="FFFFFF"/>
        </w:rPr>
        <w:t>Zažímalové</w:t>
      </w:r>
      <w:proofErr w:type="spellEnd"/>
      <w:r>
        <w:rPr>
          <w:shd w:val="clear" w:color="auto" w:fill="FFFFFF"/>
        </w:rPr>
        <w:t>, ministra kultury Martina Baxy a primátora hlavního města Prahy Zdeňka Hřiba.</w:t>
      </w:r>
    </w:p>
    <w:p w14:paraId="06A4BD80" w14:textId="21B57A3A" w:rsidR="00F515D0" w:rsidRDefault="009503AE" w:rsidP="00D207D0">
      <w:pPr>
        <w:rPr>
          <w:shd w:val="clear" w:color="auto" w:fill="FFFFFF"/>
        </w:rPr>
      </w:pPr>
      <w:r>
        <w:rPr>
          <w:shd w:val="clear" w:color="auto" w:fill="FFFFFF"/>
        </w:rPr>
        <w:t xml:space="preserve">Celý program najdete </w:t>
      </w:r>
      <w:r w:rsidR="00096CDC">
        <w:rPr>
          <w:shd w:val="clear" w:color="auto" w:fill="FFFFFF"/>
        </w:rPr>
        <w:t xml:space="preserve">na </w:t>
      </w:r>
      <w:r>
        <w:rPr>
          <w:shd w:val="clear" w:color="auto" w:fill="FFFFFF"/>
        </w:rPr>
        <w:t xml:space="preserve">webu kongresu:  </w:t>
      </w:r>
      <w:hyperlink r:id="rId13" w:history="1">
        <w:r w:rsidRPr="009916D1">
          <w:rPr>
            <w:rStyle w:val="Hypertextovodkaz"/>
            <w:shd w:val="clear" w:color="auto" w:fill="FFFFFF"/>
          </w:rPr>
          <w:t>https://www.6kongres.info/</w:t>
        </w:r>
      </w:hyperlink>
      <w:r>
        <w:rPr>
          <w:shd w:val="clear" w:color="auto" w:fill="FFFFFF"/>
        </w:rPr>
        <w:t>.</w:t>
      </w:r>
      <w:r w:rsidR="00D93C2D">
        <w:rPr>
          <w:shd w:val="clear" w:color="auto" w:fill="FFFFFF"/>
        </w:rPr>
        <w:t xml:space="preserve"> </w:t>
      </w:r>
    </w:p>
    <w:p w14:paraId="13CCCCDF" w14:textId="77777777" w:rsidR="00A90EEA" w:rsidRDefault="00A90EEA" w:rsidP="00A90EEA"/>
    <w:sectPr w:rsidR="00A90EEA" w:rsidSect="0071586E">
      <w:footerReference w:type="default" r:id="rId14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7AB34" w14:textId="77777777" w:rsidR="00410DD9" w:rsidRDefault="00410DD9">
      <w:pPr>
        <w:spacing w:before="0" w:after="0"/>
      </w:pPr>
      <w:r>
        <w:separator/>
      </w:r>
    </w:p>
  </w:endnote>
  <w:endnote w:type="continuationSeparator" w:id="0">
    <w:p w14:paraId="08D37149" w14:textId="77777777" w:rsidR="00410DD9" w:rsidRDefault="00410D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panose1 w:val="00000500000000000000"/>
    <w:charset w:val="EE"/>
    <w:family w:val="auto"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67E3F1E4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="005D5A87">
      <w:rPr>
        <w:b/>
      </w:rPr>
      <w:t>Lenka Patoková</w:t>
    </w:r>
    <w:r w:rsidRPr="006B02B7">
      <w:tab/>
    </w:r>
  </w:p>
  <w:p w14:paraId="60076828" w14:textId="3AC35060" w:rsidR="00A7467B" w:rsidRPr="006B02B7" w:rsidRDefault="008B0C81" w:rsidP="00301D45">
    <w:pPr>
      <w:pStyle w:val="Kontakt"/>
    </w:pPr>
    <w:r w:rsidRPr="006B02B7">
      <w:tab/>
    </w:r>
    <w:r w:rsidRPr="006B02B7">
      <w:tab/>
    </w:r>
    <w:r w:rsidR="009503AE">
      <w:t xml:space="preserve">Ústav pro českou literaturu AV ČR </w:t>
    </w:r>
  </w:p>
  <w:p w14:paraId="1733B8BA" w14:textId="24C1B9C1" w:rsidR="00A7467B" w:rsidRPr="006B02B7" w:rsidRDefault="008B0C81" w:rsidP="00301D45">
    <w:pPr>
      <w:pStyle w:val="Kontakt"/>
    </w:pPr>
    <w:r w:rsidRPr="006B02B7">
      <w:tab/>
    </w:r>
    <w:r w:rsidRPr="006B02B7">
      <w:tab/>
    </w:r>
    <w:r w:rsidR="00651E96" w:rsidRPr="00651E96">
      <w:t>patokova@ucl.cas.cz</w:t>
    </w:r>
    <w:r w:rsidRPr="006B02B7">
      <w:tab/>
    </w:r>
  </w:p>
  <w:p w14:paraId="36426427" w14:textId="29D3D93A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="00D02956" w:rsidRPr="00D02956">
      <w:t>728 889 273</w:t>
    </w:r>
    <w:r w:rsidR="00D02956">
      <w:rPr>
        <w:rFonts w:ascii="Garamond" w:hAnsi="Garamond"/>
        <w:color w:val="000000"/>
        <w:sz w:val="24"/>
        <w:szCs w:val="24"/>
      </w:rPr>
      <w:t>.</w:t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E52A" w14:textId="77777777" w:rsidR="00410DD9" w:rsidRDefault="00410DD9">
      <w:pPr>
        <w:spacing w:before="0" w:after="0"/>
      </w:pPr>
      <w:r>
        <w:separator/>
      </w:r>
    </w:p>
  </w:footnote>
  <w:footnote w:type="continuationSeparator" w:id="0">
    <w:p w14:paraId="0756CCE5" w14:textId="77777777" w:rsidR="00410DD9" w:rsidRDefault="00410DD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3664"/>
    <w:rsid w:val="00004784"/>
    <w:rsid w:val="0002226E"/>
    <w:rsid w:val="00057A99"/>
    <w:rsid w:val="000602E2"/>
    <w:rsid w:val="00070C6F"/>
    <w:rsid w:val="00072B3A"/>
    <w:rsid w:val="00082B32"/>
    <w:rsid w:val="00086EAF"/>
    <w:rsid w:val="00091563"/>
    <w:rsid w:val="00096CDC"/>
    <w:rsid w:val="000B2A7A"/>
    <w:rsid w:val="0010221D"/>
    <w:rsid w:val="00105E55"/>
    <w:rsid w:val="0011483D"/>
    <w:rsid w:val="001219ED"/>
    <w:rsid w:val="00140488"/>
    <w:rsid w:val="00145E6F"/>
    <w:rsid w:val="00153D99"/>
    <w:rsid w:val="00153EDA"/>
    <w:rsid w:val="00157B18"/>
    <w:rsid w:val="0016308E"/>
    <w:rsid w:val="001814C3"/>
    <w:rsid w:val="001A089C"/>
    <w:rsid w:val="001A7839"/>
    <w:rsid w:val="001B5602"/>
    <w:rsid w:val="001B5A5B"/>
    <w:rsid w:val="001C379E"/>
    <w:rsid w:val="001C5392"/>
    <w:rsid w:val="001D1891"/>
    <w:rsid w:val="001F2122"/>
    <w:rsid w:val="001F33F2"/>
    <w:rsid w:val="00203613"/>
    <w:rsid w:val="00217664"/>
    <w:rsid w:val="00217D5D"/>
    <w:rsid w:val="00232428"/>
    <w:rsid w:val="002358DC"/>
    <w:rsid w:val="00253ED8"/>
    <w:rsid w:val="00263375"/>
    <w:rsid w:val="0028292C"/>
    <w:rsid w:val="00282CA4"/>
    <w:rsid w:val="002A19FC"/>
    <w:rsid w:val="002A4FA9"/>
    <w:rsid w:val="00315BEB"/>
    <w:rsid w:val="003179AB"/>
    <w:rsid w:val="00317C0E"/>
    <w:rsid w:val="003233EF"/>
    <w:rsid w:val="003436DA"/>
    <w:rsid w:val="003671CD"/>
    <w:rsid w:val="00385E3D"/>
    <w:rsid w:val="003A48B1"/>
    <w:rsid w:val="003A588F"/>
    <w:rsid w:val="003A78E1"/>
    <w:rsid w:val="003D204E"/>
    <w:rsid w:val="003D47E0"/>
    <w:rsid w:val="003E188B"/>
    <w:rsid w:val="003E1C8B"/>
    <w:rsid w:val="003F4BA2"/>
    <w:rsid w:val="00410DD9"/>
    <w:rsid w:val="00426720"/>
    <w:rsid w:val="004503B0"/>
    <w:rsid w:val="00470091"/>
    <w:rsid w:val="004A4C0E"/>
    <w:rsid w:val="004C28B1"/>
    <w:rsid w:val="004C5496"/>
    <w:rsid w:val="004E6044"/>
    <w:rsid w:val="00506439"/>
    <w:rsid w:val="0051291C"/>
    <w:rsid w:val="0052149C"/>
    <w:rsid w:val="0053529A"/>
    <w:rsid w:val="00571FCB"/>
    <w:rsid w:val="005847C4"/>
    <w:rsid w:val="005B630D"/>
    <w:rsid w:val="005D021B"/>
    <w:rsid w:val="005D5A87"/>
    <w:rsid w:val="00611772"/>
    <w:rsid w:val="00611F4B"/>
    <w:rsid w:val="00641CD4"/>
    <w:rsid w:val="00651E96"/>
    <w:rsid w:val="006630EE"/>
    <w:rsid w:val="006709CE"/>
    <w:rsid w:val="006A0C95"/>
    <w:rsid w:val="006C1DDA"/>
    <w:rsid w:val="006E3376"/>
    <w:rsid w:val="006F27C0"/>
    <w:rsid w:val="0072374D"/>
    <w:rsid w:val="00726B27"/>
    <w:rsid w:val="007636B6"/>
    <w:rsid w:val="007A53D3"/>
    <w:rsid w:val="007B0D98"/>
    <w:rsid w:val="007B5457"/>
    <w:rsid w:val="007D274B"/>
    <w:rsid w:val="007E00F5"/>
    <w:rsid w:val="007F5920"/>
    <w:rsid w:val="00817C7E"/>
    <w:rsid w:val="008521B0"/>
    <w:rsid w:val="00855F46"/>
    <w:rsid w:val="008578B2"/>
    <w:rsid w:val="00863B66"/>
    <w:rsid w:val="008719E2"/>
    <w:rsid w:val="00874429"/>
    <w:rsid w:val="00874F59"/>
    <w:rsid w:val="00884277"/>
    <w:rsid w:val="0088637C"/>
    <w:rsid w:val="00887ADD"/>
    <w:rsid w:val="00890AD5"/>
    <w:rsid w:val="00891115"/>
    <w:rsid w:val="008A1807"/>
    <w:rsid w:val="008A3EE1"/>
    <w:rsid w:val="008A7859"/>
    <w:rsid w:val="008B0C81"/>
    <w:rsid w:val="008B5E04"/>
    <w:rsid w:val="008D753C"/>
    <w:rsid w:val="008E650C"/>
    <w:rsid w:val="00907BB2"/>
    <w:rsid w:val="00910140"/>
    <w:rsid w:val="0092797E"/>
    <w:rsid w:val="00937200"/>
    <w:rsid w:val="009418B9"/>
    <w:rsid w:val="00942705"/>
    <w:rsid w:val="0094339B"/>
    <w:rsid w:val="009503AE"/>
    <w:rsid w:val="009524CC"/>
    <w:rsid w:val="009531D5"/>
    <w:rsid w:val="00972EA6"/>
    <w:rsid w:val="00981623"/>
    <w:rsid w:val="00984C4F"/>
    <w:rsid w:val="0099670B"/>
    <w:rsid w:val="009A21D1"/>
    <w:rsid w:val="009C268D"/>
    <w:rsid w:val="009D1D8C"/>
    <w:rsid w:val="009D79F5"/>
    <w:rsid w:val="009E1464"/>
    <w:rsid w:val="009E2D0D"/>
    <w:rsid w:val="009E2FEC"/>
    <w:rsid w:val="009E31DD"/>
    <w:rsid w:val="00A00C6A"/>
    <w:rsid w:val="00A02BEC"/>
    <w:rsid w:val="00A05846"/>
    <w:rsid w:val="00A061EF"/>
    <w:rsid w:val="00A1466E"/>
    <w:rsid w:val="00A36CD2"/>
    <w:rsid w:val="00A67523"/>
    <w:rsid w:val="00A745B9"/>
    <w:rsid w:val="00A804FE"/>
    <w:rsid w:val="00A90EEA"/>
    <w:rsid w:val="00AA77F3"/>
    <w:rsid w:val="00AB3EF7"/>
    <w:rsid w:val="00AB4055"/>
    <w:rsid w:val="00AB6137"/>
    <w:rsid w:val="00AC4F38"/>
    <w:rsid w:val="00AF524A"/>
    <w:rsid w:val="00AF5CA9"/>
    <w:rsid w:val="00AF62F4"/>
    <w:rsid w:val="00AF6309"/>
    <w:rsid w:val="00B11AD5"/>
    <w:rsid w:val="00B1470C"/>
    <w:rsid w:val="00B22F27"/>
    <w:rsid w:val="00B65C57"/>
    <w:rsid w:val="00B7172F"/>
    <w:rsid w:val="00BD3123"/>
    <w:rsid w:val="00BF737A"/>
    <w:rsid w:val="00C43ED4"/>
    <w:rsid w:val="00C5267A"/>
    <w:rsid w:val="00C80B22"/>
    <w:rsid w:val="00CE0EF5"/>
    <w:rsid w:val="00CF6F40"/>
    <w:rsid w:val="00D02956"/>
    <w:rsid w:val="00D052E8"/>
    <w:rsid w:val="00D122B1"/>
    <w:rsid w:val="00D14C41"/>
    <w:rsid w:val="00D207D0"/>
    <w:rsid w:val="00D368EF"/>
    <w:rsid w:val="00D542DB"/>
    <w:rsid w:val="00D73B21"/>
    <w:rsid w:val="00D935E1"/>
    <w:rsid w:val="00D93C2D"/>
    <w:rsid w:val="00D96C9A"/>
    <w:rsid w:val="00DA1D27"/>
    <w:rsid w:val="00DE3F29"/>
    <w:rsid w:val="00DE5BB2"/>
    <w:rsid w:val="00E026C4"/>
    <w:rsid w:val="00E1021C"/>
    <w:rsid w:val="00E37895"/>
    <w:rsid w:val="00E46A4B"/>
    <w:rsid w:val="00E62D6E"/>
    <w:rsid w:val="00E807B6"/>
    <w:rsid w:val="00E833C0"/>
    <w:rsid w:val="00E91C79"/>
    <w:rsid w:val="00EA63AE"/>
    <w:rsid w:val="00EB1141"/>
    <w:rsid w:val="00EB7383"/>
    <w:rsid w:val="00EE0B67"/>
    <w:rsid w:val="00EE1BF9"/>
    <w:rsid w:val="00EE4A49"/>
    <w:rsid w:val="00EE5856"/>
    <w:rsid w:val="00EF297F"/>
    <w:rsid w:val="00F00B00"/>
    <w:rsid w:val="00F04072"/>
    <w:rsid w:val="00F15EE5"/>
    <w:rsid w:val="00F515D0"/>
    <w:rsid w:val="00F65680"/>
    <w:rsid w:val="00FA7637"/>
    <w:rsid w:val="00FA7EE2"/>
    <w:rsid w:val="00FD3D3F"/>
    <w:rsid w:val="00FD7B4C"/>
    <w:rsid w:val="00FE79FA"/>
    <w:rsid w:val="037AEF69"/>
    <w:rsid w:val="04657A7E"/>
    <w:rsid w:val="0897C7C8"/>
    <w:rsid w:val="12D47568"/>
    <w:rsid w:val="16704650"/>
    <w:rsid w:val="1A586714"/>
    <w:rsid w:val="3870B96F"/>
    <w:rsid w:val="3BE78739"/>
    <w:rsid w:val="4347A56B"/>
    <w:rsid w:val="47957898"/>
    <w:rsid w:val="4CBA7444"/>
    <w:rsid w:val="592F475A"/>
    <w:rsid w:val="60153C60"/>
    <w:rsid w:val="68109A49"/>
    <w:rsid w:val="68DDDE20"/>
    <w:rsid w:val="7441A9CC"/>
    <w:rsid w:val="760A77AF"/>
    <w:rsid w:val="7D0856E2"/>
    <w:rsid w:val="7EDD105C"/>
    <w:rsid w:val="7FC6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Bezmezer">
    <w:name w:val="No Spacing"/>
    <w:uiPriority w:val="1"/>
    <w:qFormat/>
    <w:rsid w:val="0099670B"/>
    <w:pPr>
      <w:spacing w:after="0" w:line="240" w:lineRule="auto"/>
    </w:pPr>
  </w:style>
  <w:style w:type="character" w:customStyle="1" w:styleId="jlqj4b">
    <w:name w:val="jlqj4b"/>
    <w:basedOn w:val="Standardnpsmoodstavce"/>
    <w:rsid w:val="00641CD4"/>
  </w:style>
  <w:style w:type="character" w:styleId="Odkaznakoment">
    <w:name w:val="annotation reference"/>
    <w:basedOn w:val="Standardnpsmoodstavce"/>
    <w:uiPriority w:val="99"/>
    <w:semiHidden/>
    <w:unhideWhenUsed/>
    <w:rsid w:val="00641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1CD4"/>
    <w:pPr>
      <w:spacing w:before="0" w:beforeAutospacing="0" w:after="160" w:afterAutospacing="0"/>
      <w:ind w:left="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1CD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CD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CD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5496"/>
    <w:rPr>
      <w:color w:val="0563C1"/>
      <w:u w:val="single"/>
    </w:rPr>
  </w:style>
  <w:style w:type="character" w:styleId="Zdraznn">
    <w:name w:val="Emphasis"/>
    <w:basedOn w:val="Standardnpsmoodstavce"/>
    <w:uiPriority w:val="20"/>
    <w:qFormat/>
    <w:rsid w:val="00B1470C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9503A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11772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EE2"/>
    <w:pPr>
      <w:spacing w:before="100" w:beforeAutospacing="1" w:after="100" w:afterAutospacing="1"/>
      <w:ind w:left="709"/>
    </w:pPr>
    <w:rPr>
      <w:rFonts w:ascii="Motiva Sans" w:eastAsia="Times New Roman" w:hAnsi="Motiva Sans" w:cstheme="minorHAnsi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EE2"/>
    <w:rPr>
      <w:rFonts w:ascii="Motiva Sans" w:eastAsia="Times New Roman" w:hAnsi="Motiva Sans" w:cstheme="minorHAns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6kongres.inf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6F2538744A3F4F9335697F65F23EB8" ma:contentTypeVersion="12" ma:contentTypeDescription="Vytvoří nový dokument" ma:contentTypeScope="" ma:versionID="f03ab0e0b37269e22ea3598c84e9204e">
  <xsd:schema xmlns:xsd="http://www.w3.org/2001/XMLSchema" xmlns:xs="http://www.w3.org/2001/XMLSchema" xmlns:p="http://schemas.microsoft.com/office/2006/metadata/properties" xmlns:ns2="dd3d23ce-bd89-4795-bfe0-e81198021a56" xmlns:ns3="9e3f3a04-531e-4c49-9034-da70e960cca2" targetNamespace="http://schemas.microsoft.com/office/2006/metadata/properties" ma:root="true" ma:fieldsID="78fba40a5f44c93470925d769d34f954" ns2:_="" ns3:_="">
    <xsd:import namespace="dd3d23ce-bd89-4795-bfe0-e81198021a56"/>
    <xsd:import namespace="9e3f3a04-531e-4c49-9034-da70e960c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d23ce-bd89-4795-bfe0-e81198021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f3a04-531e-4c49-9034-da70e960c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F189-C2DC-4650-B478-E680BAE7A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37BA1-3265-4BF6-B90E-301AAC150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d23ce-bd89-4795-bfe0-e81198021a56"/>
    <ds:schemaRef ds:uri="9e3f3a04-531e-4c49-9034-da70e960c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69F19-AB48-4E7B-8E00-7D208806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BCFD2-F082-4D77-8A81-F50E4881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Patokova</cp:lastModifiedBy>
  <cp:revision>6</cp:revision>
  <cp:lastPrinted>2022-06-16T09:34:00Z</cp:lastPrinted>
  <dcterms:created xsi:type="dcterms:W3CDTF">2022-06-16T11:28:00Z</dcterms:created>
  <dcterms:modified xsi:type="dcterms:W3CDTF">2022-06-27T06:22:00Z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0x010100B36F2538744A3F4F9335697F65F23EB8</vt:lpwstr>
  </property>
  <property fmtid="{D5CDD505-2E9C-101B-9397-08002B2CF9AE}" pid="3" name="Order">
    <vt:r8>6600</vt:r8>
  </property>
  <property fmtid="{D5CDD505-2E9C-101B-9397-08002B2CF9AE}" pid="4" name="ComplianceAssetId">
    <vt:lpwstr/>
  </property>
</Properties>
</file>