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3612" w14:textId="1CEFED3F" w:rsidR="000041C5" w:rsidRPr="006269FE" w:rsidRDefault="000041C5" w:rsidP="00EA5842">
      <w:pPr>
        <w:spacing w:before="120" w:after="120"/>
        <w:rPr>
          <w:b/>
          <w:bCs/>
          <w:sz w:val="28"/>
          <w:szCs w:val="28"/>
        </w:rPr>
      </w:pPr>
      <w:r w:rsidRPr="006269FE">
        <w:rPr>
          <w:b/>
          <w:bCs/>
          <w:sz w:val="28"/>
          <w:szCs w:val="28"/>
        </w:rPr>
        <w:t xml:space="preserve">Sto let s básníkem </w:t>
      </w:r>
      <w:r w:rsidR="00A46974" w:rsidRPr="006269FE">
        <w:rPr>
          <w:b/>
          <w:bCs/>
          <w:sz w:val="28"/>
          <w:szCs w:val="28"/>
        </w:rPr>
        <w:t xml:space="preserve">Janem </w:t>
      </w:r>
      <w:r w:rsidRPr="006269FE">
        <w:rPr>
          <w:b/>
          <w:bCs/>
          <w:sz w:val="28"/>
          <w:szCs w:val="28"/>
        </w:rPr>
        <w:t>Skácelem</w:t>
      </w:r>
    </w:p>
    <w:p w14:paraId="5DC882B8" w14:textId="3B6D544B" w:rsidR="000041C5" w:rsidRPr="00815402" w:rsidRDefault="000041C5" w:rsidP="00EA5842">
      <w:pPr>
        <w:spacing w:before="120" w:after="120"/>
      </w:pPr>
    </w:p>
    <w:p w14:paraId="2E586049" w14:textId="43602F33" w:rsidR="009D664F" w:rsidRPr="006269FE" w:rsidRDefault="00127A24" w:rsidP="00EA5842">
      <w:pPr>
        <w:spacing w:before="120" w:after="120"/>
        <w:rPr>
          <w:b/>
          <w:bCs/>
        </w:rPr>
      </w:pPr>
      <w:r w:rsidRPr="006269FE">
        <w:rPr>
          <w:b/>
          <w:bCs/>
        </w:rPr>
        <w:t xml:space="preserve">Básník ticha, </w:t>
      </w:r>
      <w:r w:rsidR="00C55C5A" w:rsidRPr="006269FE">
        <w:rPr>
          <w:b/>
          <w:bCs/>
        </w:rPr>
        <w:t>k</w:t>
      </w:r>
      <w:r w:rsidR="00995B27" w:rsidRPr="006269FE">
        <w:rPr>
          <w:b/>
          <w:bCs/>
        </w:rPr>
        <w:t xml:space="preserve">terý </w:t>
      </w:r>
      <w:r w:rsidR="00E5307A" w:rsidRPr="006269FE">
        <w:rPr>
          <w:b/>
          <w:bCs/>
        </w:rPr>
        <w:t>dokázal předat</w:t>
      </w:r>
      <w:r w:rsidR="00555BE6" w:rsidRPr="006269FE">
        <w:rPr>
          <w:b/>
          <w:bCs/>
        </w:rPr>
        <w:t xml:space="preserve"> </w:t>
      </w:r>
      <w:r w:rsidR="00286919" w:rsidRPr="006269FE">
        <w:rPr>
          <w:b/>
          <w:bCs/>
        </w:rPr>
        <w:t xml:space="preserve">hluboké </w:t>
      </w:r>
      <w:r w:rsidR="00B06981" w:rsidRPr="006269FE">
        <w:rPr>
          <w:b/>
          <w:bCs/>
        </w:rPr>
        <w:t>pocity v pár slovech.</w:t>
      </w:r>
      <w:r w:rsidR="008D5434" w:rsidRPr="006269FE">
        <w:rPr>
          <w:b/>
          <w:bCs/>
        </w:rPr>
        <w:t xml:space="preserve"> </w:t>
      </w:r>
      <w:r w:rsidR="009306A4" w:rsidRPr="006269FE">
        <w:rPr>
          <w:b/>
          <w:bCs/>
        </w:rPr>
        <w:t xml:space="preserve">V pondělí </w:t>
      </w:r>
      <w:r w:rsidR="007707C5" w:rsidRPr="006269FE">
        <w:rPr>
          <w:b/>
          <w:bCs/>
        </w:rPr>
        <w:t xml:space="preserve">7. února uplyne 100 let od </w:t>
      </w:r>
      <w:r w:rsidR="00941404" w:rsidRPr="006269FE">
        <w:rPr>
          <w:b/>
          <w:bCs/>
        </w:rPr>
        <w:t>narození Jana Skácela.</w:t>
      </w:r>
      <w:r w:rsidR="00037D65" w:rsidRPr="006269FE">
        <w:rPr>
          <w:b/>
          <w:bCs/>
        </w:rPr>
        <w:t xml:space="preserve"> Jeho život a tvorbu připomene </w:t>
      </w:r>
      <w:r w:rsidR="00130C21" w:rsidRPr="006269FE">
        <w:rPr>
          <w:b/>
          <w:bCs/>
        </w:rPr>
        <w:t xml:space="preserve">mimo jiné </w:t>
      </w:r>
      <w:r w:rsidR="00037D65" w:rsidRPr="006269FE">
        <w:rPr>
          <w:b/>
          <w:bCs/>
        </w:rPr>
        <w:t>výstava</w:t>
      </w:r>
      <w:r w:rsidR="004249AF" w:rsidRPr="006269FE">
        <w:rPr>
          <w:b/>
          <w:bCs/>
        </w:rPr>
        <w:t xml:space="preserve"> </w:t>
      </w:r>
      <w:r w:rsidR="004249AF" w:rsidRPr="006269FE">
        <w:rPr>
          <w:b/>
          <w:bCs/>
          <w:i/>
          <w:iCs/>
        </w:rPr>
        <w:t>A náhle jsme tu navěky…</w:t>
      </w:r>
      <w:r w:rsidR="00037D65" w:rsidRPr="006269FE">
        <w:rPr>
          <w:b/>
          <w:bCs/>
        </w:rPr>
        <w:t xml:space="preserve"> </w:t>
      </w:r>
      <w:r w:rsidR="00130C21" w:rsidRPr="006269FE">
        <w:rPr>
          <w:b/>
          <w:bCs/>
        </w:rPr>
        <w:t>nebo</w:t>
      </w:r>
      <w:r w:rsidR="00F678D0" w:rsidRPr="006269FE">
        <w:rPr>
          <w:b/>
          <w:bCs/>
        </w:rPr>
        <w:t xml:space="preserve"> procházky Brnem</w:t>
      </w:r>
      <w:r w:rsidR="002E22FB" w:rsidRPr="006269FE">
        <w:rPr>
          <w:b/>
          <w:bCs/>
        </w:rPr>
        <w:t>, kde prožil většinu svého života</w:t>
      </w:r>
      <w:r w:rsidR="00FB3A77" w:rsidRPr="006269FE">
        <w:rPr>
          <w:b/>
          <w:bCs/>
        </w:rPr>
        <w:t xml:space="preserve">. </w:t>
      </w:r>
    </w:p>
    <w:p w14:paraId="3D4639DC" w14:textId="77777777" w:rsidR="009D664F" w:rsidRDefault="009D664F" w:rsidP="00EA5842">
      <w:pPr>
        <w:spacing w:before="120" w:after="120"/>
      </w:pPr>
    </w:p>
    <w:p w14:paraId="4CB9D2B7" w14:textId="738E3241" w:rsidR="006F5698" w:rsidRPr="00366891" w:rsidRDefault="006F5698" w:rsidP="00EA5842">
      <w:pPr>
        <w:spacing w:before="120" w:after="120"/>
        <w:rPr>
          <w:iCs/>
        </w:rPr>
      </w:pPr>
      <w:r w:rsidRPr="00366891">
        <w:rPr>
          <w:iCs/>
        </w:rPr>
        <w:t>voda je krásná</w:t>
      </w:r>
      <w:r w:rsidR="00EA5842" w:rsidRPr="00366891">
        <w:rPr>
          <w:iCs/>
        </w:rPr>
        <w:br/>
      </w:r>
      <w:r w:rsidRPr="00366891">
        <w:rPr>
          <w:iCs/>
        </w:rPr>
        <w:t>voda má</w:t>
      </w:r>
      <w:r w:rsidR="00EA5842" w:rsidRPr="00366891">
        <w:rPr>
          <w:iCs/>
        </w:rPr>
        <w:br/>
      </w:r>
      <w:r w:rsidRPr="00366891">
        <w:rPr>
          <w:iCs/>
        </w:rPr>
        <w:t>voda má rozpuštěné vlasy</w:t>
      </w:r>
    </w:p>
    <w:p w14:paraId="7E8123B7" w14:textId="7DE96233" w:rsidR="000650F2" w:rsidRPr="000650F2" w:rsidRDefault="00BD7632" w:rsidP="00EA5842">
      <w:pPr>
        <w:pStyle w:val="Odstavecseseznamem"/>
        <w:numPr>
          <w:ilvl w:val="0"/>
          <w:numId w:val="2"/>
        </w:numPr>
        <w:spacing w:before="120" w:after="120"/>
        <w:rPr>
          <w:i/>
          <w:iCs/>
        </w:rPr>
      </w:pPr>
      <w:r>
        <w:rPr>
          <w:iCs/>
        </w:rPr>
        <w:t xml:space="preserve">ze </w:t>
      </w:r>
      <w:r w:rsidR="000650F2" w:rsidRPr="00366891">
        <w:rPr>
          <w:iCs/>
        </w:rPr>
        <w:t>sbírk</w:t>
      </w:r>
      <w:r>
        <w:rPr>
          <w:iCs/>
        </w:rPr>
        <w:t>y</w:t>
      </w:r>
      <w:r w:rsidR="000650F2">
        <w:rPr>
          <w:i/>
          <w:iCs/>
        </w:rPr>
        <w:t xml:space="preserve"> Odlévání </w:t>
      </w:r>
      <w:r w:rsidR="009D5EE9">
        <w:rPr>
          <w:i/>
          <w:iCs/>
        </w:rPr>
        <w:t xml:space="preserve">do </w:t>
      </w:r>
      <w:r w:rsidR="000650F2">
        <w:rPr>
          <w:i/>
          <w:iCs/>
        </w:rPr>
        <w:t>ztraceného vosku</w:t>
      </w:r>
      <w:r>
        <w:rPr>
          <w:i/>
          <w:iCs/>
        </w:rPr>
        <w:t xml:space="preserve"> </w:t>
      </w:r>
      <w:r w:rsidRPr="00BD7632">
        <w:rPr>
          <w:iCs/>
        </w:rPr>
        <w:t>(</w:t>
      </w:r>
      <w:r w:rsidR="009D5EE9" w:rsidRPr="00366891">
        <w:rPr>
          <w:iCs/>
        </w:rPr>
        <w:t>1984</w:t>
      </w:r>
      <w:r w:rsidRPr="00366891">
        <w:rPr>
          <w:iCs/>
        </w:rPr>
        <w:t>)</w:t>
      </w:r>
    </w:p>
    <w:p w14:paraId="12E12FF7" w14:textId="77777777" w:rsidR="003D4BBF" w:rsidRDefault="003D4BBF" w:rsidP="00EA5842">
      <w:pPr>
        <w:spacing w:before="120" w:after="120"/>
      </w:pPr>
    </w:p>
    <w:p w14:paraId="430FAC9A" w14:textId="43726EB1" w:rsidR="003D4BBF" w:rsidRDefault="003D4BBF" w:rsidP="00EA5842">
      <w:pPr>
        <w:spacing w:before="120" w:after="120"/>
      </w:pPr>
      <w:r>
        <w:t>T</w:t>
      </w:r>
      <w:r w:rsidR="00EA5842">
        <w:t>a</w:t>
      </w:r>
      <w:r w:rsidR="007A2728">
        <w:t xml:space="preserve">to </w:t>
      </w:r>
      <w:r w:rsidR="001F41FB">
        <w:t>slova</w:t>
      </w:r>
      <w:r>
        <w:t xml:space="preserve"> slyšel v</w:t>
      </w:r>
      <w:r w:rsidR="00254A26">
        <w:t> </w:t>
      </w:r>
      <w:r>
        <w:t>Česku</w:t>
      </w:r>
      <w:r w:rsidR="00254A26">
        <w:t xml:space="preserve"> snad</w:t>
      </w:r>
      <w:r>
        <w:t xml:space="preserve"> každý</w:t>
      </w:r>
      <w:r w:rsidR="00254A26">
        <w:t>,</w:t>
      </w:r>
      <w:r w:rsidR="00DC64BF">
        <w:t xml:space="preserve"> přinejmenším</w:t>
      </w:r>
      <w:r>
        <w:t xml:space="preserve"> v písni </w:t>
      </w:r>
      <w:r w:rsidR="009164BA">
        <w:t>„</w:t>
      </w:r>
      <w:r>
        <w:t>Modlitba za vodu</w:t>
      </w:r>
      <w:r w:rsidR="009164BA">
        <w:t>“</w:t>
      </w:r>
      <w:r w:rsidR="000C4C24">
        <w:t xml:space="preserve"> od Hradišťanu. Jsou tak možná nejznámější</w:t>
      </w:r>
      <w:r w:rsidR="00B36A8F">
        <w:t>mi</w:t>
      </w:r>
      <w:r w:rsidR="001F41FB">
        <w:t xml:space="preserve"> verš</w:t>
      </w:r>
      <w:r w:rsidR="00B36A8F">
        <w:t>i</w:t>
      </w:r>
      <w:r w:rsidR="001F41FB">
        <w:t xml:space="preserve"> Jana Skácela</w:t>
      </w:r>
      <w:r w:rsidR="00B36A8F">
        <w:t xml:space="preserve">. </w:t>
      </w:r>
    </w:p>
    <w:p w14:paraId="4D0860E4" w14:textId="5843ABD5" w:rsidR="006269FE" w:rsidRPr="00EB4BD5" w:rsidRDefault="006E6B68" w:rsidP="00EA5842">
      <w:pPr>
        <w:spacing w:before="120" w:after="120"/>
      </w:pPr>
      <w:r>
        <w:t xml:space="preserve">Jan Skácel </w:t>
      </w:r>
      <w:proofErr w:type="gramStart"/>
      <w:r>
        <w:t>patří</w:t>
      </w:r>
      <w:proofErr w:type="gramEnd"/>
      <w:r>
        <w:t xml:space="preserve"> mezi</w:t>
      </w:r>
      <w:r w:rsidR="00532CED">
        <w:t xml:space="preserve"> </w:t>
      </w:r>
      <w:r w:rsidR="00532CED" w:rsidRPr="00532CED">
        <w:t>největší čes</w:t>
      </w:r>
      <w:r w:rsidR="00532CED">
        <w:t>ké</w:t>
      </w:r>
      <w:r w:rsidR="00532CED" w:rsidRPr="00532CED">
        <w:t xml:space="preserve"> básní</w:t>
      </w:r>
      <w:r w:rsidR="00532CED">
        <w:t>ky</w:t>
      </w:r>
      <w:r w:rsidR="00532CED" w:rsidRPr="00532CED">
        <w:t xml:space="preserve"> druhé poloviny 20. století</w:t>
      </w:r>
      <w:r w:rsidR="00532CED">
        <w:t xml:space="preserve">, uznání se dočkal i ve světě. A neméně </w:t>
      </w:r>
      <w:r w:rsidR="00632F30">
        <w:t>uznale o něm smýšleli i jeho známí kolegové</w:t>
      </w:r>
      <w:r w:rsidR="00AF69DB">
        <w:t>,</w:t>
      </w:r>
      <w:r w:rsidR="00B42FFF">
        <w:t xml:space="preserve"> </w:t>
      </w:r>
      <w:r w:rsidR="00AF69DB">
        <w:t>n</w:t>
      </w:r>
      <w:r w:rsidR="00B42FFF">
        <w:t xml:space="preserve">apříklad </w:t>
      </w:r>
      <w:r w:rsidR="00B42FFF" w:rsidRPr="00B42FFF">
        <w:t>spisovatel Milan Kundera</w:t>
      </w:r>
      <w:r w:rsidR="007A2728">
        <w:t>:</w:t>
      </w:r>
      <w:r w:rsidR="00B42FFF" w:rsidRPr="00B42FFF">
        <w:t xml:space="preserve"> </w:t>
      </w:r>
      <w:r w:rsidR="00B42FFF" w:rsidRPr="006E2854">
        <w:rPr>
          <w:i/>
        </w:rPr>
        <w:t>„Jeho verše jsou takřka neuvěřitelným spojením největší možné prostoty s nejhlubším a zcela originálním zamyšlením.“</w:t>
      </w:r>
    </w:p>
    <w:p w14:paraId="5BA062A2" w14:textId="0AA20887" w:rsidR="00542DA9" w:rsidRDefault="006D3098" w:rsidP="00EA5842">
      <w:pPr>
        <w:spacing w:before="120" w:after="120"/>
      </w:pPr>
      <w:r w:rsidRPr="008335D0">
        <w:t xml:space="preserve">Mistr </w:t>
      </w:r>
      <w:r w:rsidR="00B021F2" w:rsidRPr="008335D0">
        <w:t xml:space="preserve">prostého, hluboce lidského </w:t>
      </w:r>
      <w:r w:rsidR="009164BA">
        <w:t>básnění</w:t>
      </w:r>
      <w:r w:rsidR="00B021F2" w:rsidRPr="008335D0">
        <w:t xml:space="preserve"> </w:t>
      </w:r>
      <w:r w:rsidR="001B7543" w:rsidRPr="008335D0">
        <w:t xml:space="preserve">maloval ve svých básních </w:t>
      </w:r>
      <w:r w:rsidR="00695042" w:rsidRPr="008335D0">
        <w:t>všechno</w:t>
      </w:r>
      <w:r w:rsidR="001367EA">
        <w:t xml:space="preserve"> podstatné</w:t>
      </w:r>
      <w:r w:rsidR="00695042" w:rsidRPr="008335D0">
        <w:t xml:space="preserve">, co provází </w:t>
      </w:r>
      <w:r w:rsidR="00032D65" w:rsidRPr="008335D0">
        <w:t>člověka</w:t>
      </w:r>
      <w:r w:rsidR="00695042" w:rsidRPr="008335D0">
        <w:t xml:space="preserve"> životem. </w:t>
      </w:r>
      <w:r w:rsidR="009164BA">
        <w:t>Skácelovy</w:t>
      </w:r>
      <w:r w:rsidR="00695042" w:rsidRPr="008335D0">
        <w:t xml:space="preserve"> verše </w:t>
      </w:r>
      <w:r w:rsidR="00032D65" w:rsidRPr="008335D0">
        <w:t xml:space="preserve">mnozí označují jako lék na bolavou lidskou duši. </w:t>
      </w:r>
      <w:r w:rsidR="007A2728">
        <w:t>D</w:t>
      </w:r>
      <w:r w:rsidR="00543115" w:rsidRPr="008335D0">
        <w:t xml:space="preserve">evízou </w:t>
      </w:r>
      <w:r w:rsidR="007A2728">
        <w:t xml:space="preserve">jeho tvorby </w:t>
      </w:r>
      <w:r w:rsidR="00543115" w:rsidRPr="008335D0">
        <w:t>byl</w:t>
      </w:r>
      <w:r w:rsidR="007A2728">
        <w:t>a</w:t>
      </w:r>
      <w:r w:rsidR="00543115" w:rsidRPr="008335D0">
        <w:t xml:space="preserve"> </w:t>
      </w:r>
      <w:r w:rsidR="007A2728">
        <w:t xml:space="preserve">snaha zachytit </w:t>
      </w:r>
      <w:r w:rsidR="00543115" w:rsidRPr="008335D0">
        <w:t xml:space="preserve">ve slovech </w:t>
      </w:r>
      <w:r w:rsidR="009164BA">
        <w:t xml:space="preserve">prchavé okamžiky </w:t>
      </w:r>
      <w:r w:rsidR="00951862">
        <w:t>s</w:t>
      </w:r>
      <w:r w:rsidR="007A2728">
        <w:t xml:space="preserve">tejně tak </w:t>
      </w:r>
      <w:r w:rsidR="009164BA">
        <w:t>jako to, co je přesahuje – ticho.</w:t>
      </w:r>
    </w:p>
    <w:p w14:paraId="30CE9272" w14:textId="2FB38B52" w:rsidR="00E102D3" w:rsidRDefault="00BD7632" w:rsidP="00542DA9">
      <w:pPr>
        <w:spacing w:before="120" w:after="120"/>
      </w:pPr>
      <w:r w:rsidRPr="006E2854">
        <w:rPr>
          <w:i/>
          <w:iCs/>
        </w:rPr>
        <w:t xml:space="preserve">„U Skácela vstupujeme do míst, v nichž přebýváme od pradávna, a přece jsme v nich nebyli. Vzpomínáme zde na to, co se nikdy nestalo, a přitom utkvěle zjišťujeme, že se nám to děje pořád. Ocitáme se tu v bezedných meziprostorech ticha a slov, ve chvíli, kdy </w:t>
      </w:r>
      <w:proofErr w:type="gramStart"/>
      <w:r w:rsidRPr="006E2854">
        <w:rPr>
          <w:i/>
          <w:iCs/>
        </w:rPr>
        <w:t>se ,</w:t>
      </w:r>
      <w:proofErr w:type="spellStart"/>
      <w:r w:rsidRPr="006E2854">
        <w:rPr>
          <w:i/>
          <w:iCs/>
        </w:rPr>
        <w:t>teďʻ</w:t>
      </w:r>
      <w:proofErr w:type="spellEnd"/>
      <w:proofErr w:type="gramEnd"/>
      <w:r w:rsidRPr="006E2854">
        <w:rPr>
          <w:i/>
          <w:iCs/>
        </w:rPr>
        <w:t xml:space="preserve"> láme do bezčasé věčnosti: ,A náhle jsme tu </w:t>
      </w:r>
      <w:proofErr w:type="spellStart"/>
      <w:r w:rsidRPr="006E2854">
        <w:rPr>
          <w:i/>
          <w:iCs/>
        </w:rPr>
        <w:t>navěkyʻ</w:t>
      </w:r>
      <w:proofErr w:type="spellEnd"/>
      <w:r w:rsidR="00366891" w:rsidRPr="006E2854">
        <w:rPr>
          <w:i/>
          <w:iCs/>
        </w:rPr>
        <w:t>,“</w:t>
      </w:r>
      <w:r w:rsidR="00366891">
        <w:t xml:space="preserve"> </w:t>
      </w:r>
      <w:r w:rsidR="00602A26">
        <w:t xml:space="preserve">říká </w:t>
      </w:r>
      <w:r w:rsidR="00E102D3" w:rsidRPr="00E102D3">
        <w:t>Jiří Trávníček z Ústavu pro českou literaturu AV ČR</w:t>
      </w:r>
      <w:r w:rsidR="00602A26">
        <w:t>.</w:t>
      </w:r>
    </w:p>
    <w:p w14:paraId="7E3921B5" w14:textId="2327F70F" w:rsidR="00DC5CA5" w:rsidRPr="008335D0" w:rsidRDefault="00DC5CA5" w:rsidP="00EA5842">
      <w:pPr>
        <w:spacing w:before="120" w:after="120"/>
        <w:rPr>
          <w:b/>
          <w:bCs/>
        </w:rPr>
      </w:pPr>
      <w:r w:rsidRPr="008335D0">
        <w:rPr>
          <w:b/>
          <w:bCs/>
        </w:rPr>
        <w:t>A náhle jsme tu navěky</w:t>
      </w:r>
      <w:r w:rsidR="00714CEF" w:rsidRPr="008335D0">
        <w:rPr>
          <w:b/>
          <w:bCs/>
        </w:rPr>
        <w:t>…</w:t>
      </w:r>
    </w:p>
    <w:p w14:paraId="4F3DCC0C" w14:textId="32734AAF" w:rsidR="00714CEF" w:rsidRPr="008335D0" w:rsidRDefault="00714CEF" w:rsidP="00EA5842">
      <w:pPr>
        <w:spacing w:before="120" w:after="120"/>
      </w:pPr>
      <w:r w:rsidRPr="008335D0">
        <w:t xml:space="preserve">Stoleté výročí narození Jana Skácela připomíná výstava </w:t>
      </w:r>
      <w:r w:rsidRPr="008335D0">
        <w:rPr>
          <w:i/>
          <w:iCs/>
        </w:rPr>
        <w:t>A náhle jsme tu navěky…</w:t>
      </w:r>
      <w:r w:rsidRPr="008335D0">
        <w:t xml:space="preserve"> v </w:t>
      </w:r>
      <w:r w:rsidR="008335D0" w:rsidRPr="008335D0">
        <w:t>Moravském</w:t>
      </w:r>
      <w:r w:rsidRPr="008335D0">
        <w:t xml:space="preserve"> zemském muzeu v Brně.</w:t>
      </w:r>
      <w:r w:rsidR="00951862">
        <w:t xml:space="preserve"> P</w:t>
      </w:r>
      <w:r w:rsidR="00C60104" w:rsidRPr="008335D0">
        <w:t>řipomene nejenom</w:t>
      </w:r>
      <w:r w:rsidR="00951862">
        <w:t xml:space="preserve"> jeho</w:t>
      </w:r>
      <w:r w:rsidR="00C60104" w:rsidRPr="008335D0">
        <w:t xml:space="preserve"> dílo, ale také </w:t>
      </w:r>
      <w:r w:rsidR="00E66DF1" w:rsidRPr="008335D0">
        <w:t xml:space="preserve">Skácelův </w:t>
      </w:r>
      <w:r w:rsidR="00C60104" w:rsidRPr="008335D0">
        <w:t>život</w:t>
      </w:r>
      <w:r w:rsidR="00E66DF1" w:rsidRPr="008335D0">
        <w:t>. Byť je známý hlavně jako básník, popřípadě</w:t>
      </w:r>
      <w:r w:rsidR="00EA1A2F" w:rsidRPr="008335D0">
        <w:t xml:space="preserve"> </w:t>
      </w:r>
      <w:r w:rsidR="00D96E06" w:rsidRPr="008335D0">
        <w:t>novinář</w:t>
      </w:r>
      <w:r w:rsidR="00EA1A2F" w:rsidRPr="008335D0">
        <w:t xml:space="preserve"> a překladatel, </w:t>
      </w:r>
      <w:r w:rsidR="00D96E06" w:rsidRPr="008335D0">
        <w:t xml:space="preserve">byl také </w:t>
      </w:r>
      <w:r w:rsidR="00D96E06" w:rsidRPr="00E36FF0">
        <w:t>zedník</w:t>
      </w:r>
      <w:r w:rsidR="00951862">
        <w:t>em</w:t>
      </w:r>
      <w:r w:rsidR="00D96E06" w:rsidRPr="00E36FF0">
        <w:t>, silniční</w:t>
      </w:r>
      <w:r w:rsidR="00951862">
        <w:t>m</w:t>
      </w:r>
      <w:r w:rsidR="00D96E06" w:rsidRPr="00E36FF0">
        <w:t xml:space="preserve"> dělník</w:t>
      </w:r>
      <w:r w:rsidR="00951862">
        <w:t>em</w:t>
      </w:r>
      <w:r w:rsidR="00D96E06" w:rsidRPr="00E36FF0">
        <w:t>, dělník</w:t>
      </w:r>
      <w:r w:rsidR="00951862">
        <w:t>em</w:t>
      </w:r>
      <w:r w:rsidR="00D96E06" w:rsidRPr="00E36FF0">
        <w:t xml:space="preserve"> v továrně, tunelář</w:t>
      </w:r>
      <w:r w:rsidR="00951862">
        <w:t>em</w:t>
      </w:r>
      <w:r w:rsidR="00D96E06" w:rsidRPr="00E36FF0">
        <w:t xml:space="preserve"> (v původním slova smyslu), biletář</w:t>
      </w:r>
      <w:r w:rsidR="00951862">
        <w:t>em</w:t>
      </w:r>
      <w:r w:rsidR="00D96E06" w:rsidRPr="00E36FF0">
        <w:t xml:space="preserve"> v</w:t>
      </w:r>
      <w:r w:rsidR="00951862">
        <w:t xml:space="preserve"> brněnském </w:t>
      </w:r>
      <w:r w:rsidR="00D96E06" w:rsidRPr="00E36FF0">
        <w:t>kině Moderna</w:t>
      </w:r>
      <w:r w:rsidR="00D96E06" w:rsidRPr="008335D0">
        <w:t xml:space="preserve"> </w:t>
      </w:r>
      <w:r w:rsidR="00951862">
        <w:t xml:space="preserve">i </w:t>
      </w:r>
      <w:r w:rsidR="00D96E06" w:rsidRPr="00E36FF0">
        <w:t>opravář</w:t>
      </w:r>
      <w:r w:rsidR="00951862">
        <w:t>em</w:t>
      </w:r>
      <w:r w:rsidR="00D96E06" w:rsidRPr="008335D0">
        <w:t>.</w:t>
      </w:r>
    </w:p>
    <w:p w14:paraId="67BB32A7" w14:textId="76B2E65E" w:rsidR="002A1FB7" w:rsidRDefault="008335D0" w:rsidP="00EA5842">
      <w:pPr>
        <w:spacing w:before="120" w:after="120"/>
      </w:pPr>
      <w:r w:rsidRPr="008335D0">
        <w:t xml:space="preserve">Výstava </w:t>
      </w:r>
      <w:r w:rsidR="00E451E8">
        <w:t xml:space="preserve">představí </w:t>
      </w:r>
      <w:r w:rsidRPr="008335D0">
        <w:t xml:space="preserve">dobové fotografie, </w:t>
      </w:r>
      <w:r>
        <w:t>Skácelovy</w:t>
      </w:r>
      <w:r w:rsidRPr="008335D0">
        <w:t xml:space="preserve"> publikace, ukázky rukopisů, ocenění, </w:t>
      </w:r>
      <w:r w:rsidR="002A1FB7">
        <w:t>ale také třeba osobní věci včetně vojenské knížky</w:t>
      </w:r>
      <w:r w:rsidR="004E00D9">
        <w:t xml:space="preserve"> nebo fotografický skicák</w:t>
      </w:r>
      <w:r w:rsidR="00511332">
        <w:t xml:space="preserve"> z cesty do Vietnamu</w:t>
      </w:r>
      <w:r w:rsidR="002A1FB7">
        <w:t>.</w:t>
      </w:r>
      <w:r w:rsidR="007B14F3">
        <w:t xml:space="preserve"> Pro veřejnost bude otevřená od </w:t>
      </w:r>
      <w:r w:rsidR="00602A26">
        <w:t>7</w:t>
      </w:r>
      <w:r w:rsidR="00603E3C" w:rsidRPr="00603E3C">
        <w:t>.</w:t>
      </w:r>
      <w:r w:rsidR="00511332">
        <w:t xml:space="preserve"> února</w:t>
      </w:r>
      <w:r w:rsidR="00603E3C" w:rsidRPr="00603E3C">
        <w:t xml:space="preserve"> do 24. </w:t>
      </w:r>
      <w:r w:rsidR="00511332">
        <w:t>dubna</w:t>
      </w:r>
      <w:r w:rsidR="00603E3C" w:rsidRPr="00603E3C">
        <w:t xml:space="preserve"> 2022 v Dietrichsteinském paláci na Zelném trhu v</w:t>
      </w:r>
      <w:r w:rsidR="00603E3C">
        <w:t> </w:t>
      </w:r>
      <w:r w:rsidR="00603E3C" w:rsidRPr="00603E3C">
        <w:t>Brně</w:t>
      </w:r>
      <w:r w:rsidR="00603E3C">
        <w:t>.</w:t>
      </w:r>
    </w:p>
    <w:p w14:paraId="221AB679" w14:textId="483CAB78" w:rsidR="00566D06" w:rsidRDefault="0080741E" w:rsidP="00EA5842">
      <w:pPr>
        <w:spacing w:before="120" w:after="120"/>
      </w:pPr>
      <w:r>
        <w:t xml:space="preserve">Do </w:t>
      </w:r>
      <w:proofErr w:type="spellStart"/>
      <w:r w:rsidR="00E451E8">
        <w:t>s</w:t>
      </w:r>
      <w:r>
        <w:t>kácelovského</w:t>
      </w:r>
      <w:proofErr w:type="spellEnd"/>
      <w:r>
        <w:t xml:space="preserve"> výročí se zapojila i Moravská zemská knihovna. </w:t>
      </w:r>
      <w:r w:rsidR="00F42A5F">
        <w:t>Zájemci</w:t>
      </w:r>
      <w:r w:rsidR="002A75A7">
        <w:t xml:space="preserve"> </w:t>
      </w:r>
      <w:r w:rsidR="00CC7A3E">
        <w:t xml:space="preserve">můžou nahlédnout </w:t>
      </w:r>
      <w:r w:rsidR="008242DD">
        <w:t>do soukromí 4</w:t>
      </w:r>
      <w:r w:rsidR="007A28F8">
        <w:t>2</w:t>
      </w:r>
      <w:r w:rsidR="008242DD">
        <w:t xml:space="preserve"> osobností, které pořadatelé požádali, aby vybrali svou nejoblíbenější báseň od Jana Skácela a doprovodili ji </w:t>
      </w:r>
      <w:r w:rsidR="000C0A44">
        <w:t>komentářem.</w:t>
      </w:r>
      <w:r w:rsidR="00DB0724">
        <w:t xml:space="preserve"> Mezi přispěvateli je i Eva Zažímalová, předsedkyně Akademie věd ČR.</w:t>
      </w:r>
    </w:p>
    <w:p w14:paraId="46200C54" w14:textId="37368CD9" w:rsidR="007B27CA" w:rsidRDefault="007B27CA" w:rsidP="00EA5842">
      <w:pPr>
        <w:spacing w:before="120" w:after="120"/>
      </w:pPr>
      <w:r>
        <w:t>J</w:t>
      </w:r>
      <w:r w:rsidRPr="007B27CA">
        <w:t>ubilejní výstavu</w:t>
      </w:r>
      <w:r>
        <w:t xml:space="preserve"> </w:t>
      </w:r>
      <w:r w:rsidRPr="007B27CA">
        <w:t>pořádá</w:t>
      </w:r>
      <w:r>
        <w:t xml:space="preserve"> také</w:t>
      </w:r>
      <w:r w:rsidRPr="007B27CA">
        <w:t xml:space="preserve"> Skácelova rodná obec Vnorovy</w:t>
      </w:r>
      <w:r>
        <w:t>.</w:t>
      </w:r>
    </w:p>
    <w:p w14:paraId="2DE75E22" w14:textId="266E108D" w:rsidR="007B14F3" w:rsidRPr="00D36A69" w:rsidRDefault="00D36A69" w:rsidP="00EA5842">
      <w:pPr>
        <w:spacing w:before="120" w:after="120"/>
        <w:rPr>
          <w:b/>
          <w:bCs/>
        </w:rPr>
      </w:pPr>
      <w:r w:rsidRPr="00D36A69">
        <w:rPr>
          <w:b/>
          <w:bCs/>
        </w:rPr>
        <w:t>Poetické procházky</w:t>
      </w:r>
    </w:p>
    <w:p w14:paraId="51A5B1D9" w14:textId="5BA95094" w:rsidR="00603E3C" w:rsidRDefault="00295DD2" w:rsidP="00EA5842">
      <w:pPr>
        <w:spacing w:before="120" w:after="120"/>
      </w:pPr>
      <w:r>
        <w:t xml:space="preserve">Na </w:t>
      </w:r>
      <w:r w:rsidR="005270F5">
        <w:t>Jana Skácela si také budou moci lidé</w:t>
      </w:r>
      <w:r>
        <w:t xml:space="preserve"> vz</w:t>
      </w:r>
      <w:r w:rsidR="005270F5">
        <w:t>pomenout během procházek v Brně díky projektu Brno poetické</w:t>
      </w:r>
      <w:r w:rsidR="00602A26">
        <w:t xml:space="preserve"> (</w:t>
      </w:r>
      <w:hyperlink r:id="rId5" w:history="1">
        <w:r w:rsidR="00E451E8" w:rsidRPr="00E21661">
          <w:rPr>
            <w:rStyle w:val="Hypertextovodkaz"/>
          </w:rPr>
          <w:t>www.brnopoeticke.cz</w:t>
        </w:r>
      </w:hyperlink>
      <w:r w:rsidR="00602A26">
        <w:t>)</w:t>
      </w:r>
      <w:r w:rsidR="00E451E8">
        <w:t>, které</w:t>
      </w:r>
      <w:r w:rsidR="005270F5">
        <w:t xml:space="preserve"> </w:t>
      </w:r>
      <w:r w:rsidR="00D36A69">
        <w:t>propojuje poezii a zeměpis.</w:t>
      </w:r>
    </w:p>
    <w:p w14:paraId="672A688F" w14:textId="1779D119" w:rsidR="00D36A69" w:rsidRDefault="00D36A69" w:rsidP="00EA5842">
      <w:pPr>
        <w:spacing w:before="120" w:after="120"/>
      </w:pPr>
      <w:r w:rsidRPr="00366891">
        <w:rPr>
          <w:i/>
        </w:rPr>
        <w:t>„</w:t>
      </w:r>
      <w:r w:rsidR="00AE70E9" w:rsidRPr="00366891">
        <w:rPr>
          <w:i/>
        </w:rPr>
        <w:t>Podle mapy mohou lidé objevovat básníky spojené s konkrétním místem</w:t>
      </w:r>
      <w:r w:rsidR="00BD7632" w:rsidRPr="00366891">
        <w:rPr>
          <w:i/>
        </w:rPr>
        <w:t>, o nichž psali, mají na mapě své terčíky; po jejich rozkliknutí se objeví konkrétní báseň</w:t>
      </w:r>
      <w:r w:rsidR="00EB4BD5" w:rsidRPr="00366891">
        <w:rPr>
          <w:i/>
        </w:rPr>
        <w:t>; a kdo chce, může si překl</w:t>
      </w:r>
      <w:r w:rsidR="00366891" w:rsidRPr="00366891">
        <w:rPr>
          <w:i/>
        </w:rPr>
        <w:t>i</w:t>
      </w:r>
      <w:r w:rsidR="00EB4BD5" w:rsidRPr="00366891">
        <w:rPr>
          <w:i/>
        </w:rPr>
        <w:t xml:space="preserve">knout i na portrét </w:t>
      </w:r>
      <w:r w:rsidR="00EB4BD5" w:rsidRPr="00366891">
        <w:rPr>
          <w:i/>
        </w:rPr>
        <w:lastRenderedPageBreak/>
        <w:t>básníka</w:t>
      </w:r>
      <w:r w:rsidR="00BD7632" w:rsidRPr="00366891">
        <w:rPr>
          <w:i/>
        </w:rPr>
        <w:t>.</w:t>
      </w:r>
      <w:r w:rsidR="00366891" w:rsidRPr="00366891">
        <w:rPr>
          <w:i/>
        </w:rPr>
        <w:t xml:space="preserve"> </w:t>
      </w:r>
      <w:r w:rsidR="00E1560E" w:rsidRPr="00366891">
        <w:rPr>
          <w:i/>
        </w:rPr>
        <w:t xml:space="preserve">Chtěli jsme vytvořit </w:t>
      </w:r>
      <w:r w:rsidR="006728A3" w:rsidRPr="00366891">
        <w:rPr>
          <w:i/>
        </w:rPr>
        <w:t>jakýsi básnický cestopis po Brně</w:t>
      </w:r>
      <w:r w:rsidR="00366891" w:rsidRPr="00366891">
        <w:rPr>
          <w:i/>
        </w:rPr>
        <w:t>,</w:t>
      </w:r>
      <w:r w:rsidR="002846FE" w:rsidRPr="00366891">
        <w:rPr>
          <w:i/>
        </w:rPr>
        <w:t>“</w:t>
      </w:r>
      <w:r w:rsidR="002846FE">
        <w:t xml:space="preserve"> vysvětluje </w:t>
      </w:r>
      <w:r w:rsidR="0029389B">
        <w:t>Jiří Trávníček, který je zároveň jedním</w:t>
      </w:r>
      <w:r w:rsidR="002846FE">
        <w:t xml:space="preserve"> z autorů projektu</w:t>
      </w:r>
      <w:r w:rsidR="0074327C">
        <w:t>.</w:t>
      </w:r>
    </w:p>
    <w:p w14:paraId="0EBD5653" w14:textId="2C523515" w:rsidR="00267896" w:rsidRDefault="00267896" w:rsidP="00EA5842">
      <w:pPr>
        <w:spacing w:before="120" w:after="120"/>
      </w:pPr>
      <w:r w:rsidRPr="00134E76">
        <w:t xml:space="preserve">S Janem Skácelem je v rámci Brna poetického </w:t>
      </w:r>
      <w:r w:rsidR="00E451E8">
        <w:t xml:space="preserve">spojeno </w:t>
      </w:r>
      <w:r w:rsidRPr="00134E76">
        <w:t xml:space="preserve">několik míst, mezi nimi Kotlářská </w:t>
      </w:r>
      <w:proofErr w:type="gramStart"/>
      <w:r w:rsidRPr="00134E76">
        <w:t>35a</w:t>
      </w:r>
      <w:proofErr w:type="gramEnd"/>
      <w:r w:rsidRPr="00134E76">
        <w:t xml:space="preserve">, </w:t>
      </w:r>
      <w:r w:rsidR="0080783A" w:rsidRPr="00134E76">
        <w:t xml:space="preserve">kde bydlel ke konci života, </w:t>
      </w:r>
      <w:r w:rsidRPr="00134E76">
        <w:t>Mendlovo náměstí</w:t>
      </w:r>
      <w:r w:rsidR="00602A26">
        <w:t xml:space="preserve">, Zelný </w:t>
      </w:r>
      <w:r w:rsidR="00BD7632">
        <w:t>trh</w:t>
      </w:r>
      <w:r w:rsidRPr="00134E76">
        <w:t xml:space="preserve"> </w:t>
      </w:r>
      <w:r w:rsidR="00134E76" w:rsidRPr="00134E76">
        <w:t xml:space="preserve">nebo </w:t>
      </w:r>
      <w:proofErr w:type="spellStart"/>
      <w:r w:rsidRPr="00134E76">
        <w:t>Radlas</w:t>
      </w:r>
      <w:proofErr w:type="spellEnd"/>
      <w:r w:rsidR="00134E76" w:rsidRPr="00134E76">
        <w:t xml:space="preserve">. </w:t>
      </w:r>
    </w:p>
    <w:p w14:paraId="386B7931" w14:textId="5EF24186" w:rsidR="006728A3" w:rsidRPr="006728A3" w:rsidRDefault="006728A3" w:rsidP="006728A3">
      <w:pPr>
        <w:spacing w:before="120" w:after="120"/>
      </w:pPr>
      <w:r>
        <w:t xml:space="preserve">Projekt Brno poetické </w:t>
      </w:r>
      <w:proofErr w:type="gramStart"/>
      <w:r>
        <w:t>běží</w:t>
      </w:r>
      <w:proofErr w:type="gramEnd"/>
      <w:r>
        <w:t xml:space="preserve"> od roku </w:t>
      </w:r>
      <w:r w:rsidRPr="006728A3">
        <w:t xml:space="preserve">2014, v </w:t>
      </w:r>
      <w:r w:rsidR="00E451E8">
        <w:t xml:space="preserve">jeho </w:t>
      </w:r>
      <w:r w:rsidRPr="006728A3">
        <w:t xml:space="preserve">webové podobě </w:t>
      </w:r>
      <w:r>
        <w:t>je</w:t>
      </w:r>
      <w:r w:rsidR="00F65BB9">
        <w:t xml:space="preserve"> aktuálně</w:t>
      </w:r>
      <w:r>
        <w:t xml:space="preserve"> </w:t>
      </w:r>
      <w:r w:rsidR="00E451E8">
        <w:t xml:space="preserve">zveřejněno </w:t>
      </w:r>
      <w:r w:rsidRPr="006728A3">
        <w:t>297 básní od 93 básníků věnovaných 163 místům.</w:t>
      </w:r>
    </w:p>
    <w:p w14:paraId="0B656F3F" w14:textId="77777777" w:rsidR="006728A3" w:rsidRDefault="006728A3" w:rsidP="00EA5842">
      <w:pPr>
        <w:spacing w:before="120" w:after="120"/>
        <w:rPr>
          <w:b/>
          <w:bCs/>
          <w:i/>
          <w:iCs/>
        </w:rPr>
      </w:pPr>
    </w:p>
    <w:p w14:paraId="4F97BE39" w14:textId="51036C7A" w:rsidR="006E5648" w:rsidRPr="00366891" w:rsidRDefault="006E5648" w:rsidP="00EA5842">
      <w:pPr>
        <w:spacing w:before="120" w:after="120"/>
        <w:rPr>
          <w:b/>
          <w:bCs/>
          <w:iCs/>
        </w:rPr>
      </w:pPr>
      <w:r w:rsidRPr="00366891">
        <w:rPr>
          <w:b/>
          <w:bCs/>
          <w:iCs/>
        </w:rPr>
        <w:t>Chvíle</w:t>
      </w:r>
    </w:p>
    <w:p w14:paraId="0B697D35" w14:textId="26E10C30" w:rsidR="006E5648" w:rsidRPr="00366891" w:rsidRDefault="006E5648" w:rsidP="00EA5842">
      <w:pPr>
        <w:spacing w:before="120" w:after="120"/>
        <w:rPr>
          <w:iCs/>
        </w:rPr>
      </w:pPr>
      <w:r w:rsidRPr="00366891">
        <w:rPr>
          <w:iCs/>
        </w:rPr>
        <w:t>Za žádnou pravdu na světě.</w:t>
      </w:r>
      <w:r w:rsidRPr="00366891">
        <w:rPr>
          <w:iCs/>
        </w:rPr>
        <w:br/>
        <w:t>Ale jestli chceš,</w:t>
      </w:r>
      <w:r w:rsidRPr="00366891">
        <w:rPr>
          <w:iCs/>
        </w:rPr>
        <w:br/>
        <w:t>za malý pětník ticha.</w:t>
      </w:r>
      <w:r w:rsidRPr="00366891">
        <w:rPr>
          <w:iCs/>
        </w:rPr>
        <w:br/>
      </w:r>
      <w:r w:rsidRPr="00366891">
        <w:rPr>
          <w:iCs/>
        </w:rPr>
        <w:br/>
        <w:t>Je chvíle, která půlí krajinu.</w:t>
      </w:r>
      <w:r w:rsidRPr="00366891">
        <w:rPr>
          <w:iCs/>
        </w:rPr>
        <w:br/>
      </w:r>
      <w:r w:rsidRPr="00366891">
        <w:rPr>
          <w:iCs/>
        </w:rPr>
        <w:br/>
        <w:t>Pokorný okamžik,</w:t>
      </w:r>
      <w:r w:rsidRPr="00366891">
        <w:rPr>
          <w:iCs/>
        </w:rPr>
        <w:br/>
        <w:t>kdy někdo z nás dýchá.</w:t>
      </w:r>
    </w:p>
    <w:p w14:paraId="229D5752" w14:textId="412F815F" w:rsidR="00937D22" w:rsidRPr="00366891" w:rsidRDefault="00602A26" w:rsidP="00EA5842">
      <w:pPr>
        <w:pStyle w:val="Odstavecseseznamem"/>
        <w:numPr>
          <w:ilvl w:val="0"/>
          <w:numId w:val="1"/>
        </w:numPr>
        <w:spacing w:before="120" w:after="120"/>
        <w:rPr>
          <w:iCs/>
        </w:rPr>
      </w:pPr>
      <w:r>
        <w:rPr>
          <w:iCs/>
        </w:rPr>
        <w:t>ze sbírky</w:t>
      </w:r>
      <w:r w:rsidR="008F68B6">
        <w:rPr>
          <w:i/>
          <w:iCs/>
        </w:rPr>
        <w:t xml:space="preserve"> </w:t>
      </w:r>
      <w:proofErr w:type="spellStart"/>
      <w:r w:rsidR="008F68B6">
        <w:rPr>
          <w:i/>
          <w:iCs/>
        </w:rPr>
        <w:t>Smuténka</w:t>
      </w:r>
      <w:proofErr w:type="spellEnd"/>
      <w:r>
        <w:rPr>
          <w:i/>
          <w:iCs/>
        </w:rPr>
        <w:t xml:space="preserve"> </w:t>
      </w:r>
      <w:r>
        <w:rPr>
          <w:iCs/>
        </w:rPr>
        <w:t>(</w:t>
      </w:r>
      <w:r w:rsidR="008F68B6" w:rsidRPr="00366891">
        <w:rPr>
          <w:iCs/>
        </w:rPr>
        <w:t>1965</w:t>
      </w:r>
      <w:r>
        <w:rPr>
          <w:iCs/>
        </w:rPr>
        <w:t>)</w:t>
      </w:r>
    </w:p>
    <w:p w14:paraId="68F50E54" w14:textId="38C5BB84" w:rsidR="006E5648" w:rsidRDefault="006E5648" w:rsidP="00EA5842">
      <w:pPr>
        <w:spacing w:before="120" w:after="120"/>
      </w:pPr>
    </w:p>
    <w:p w14:paraId="14B77F0A" w14:textId="6A9328F8" w:rsidR="00C267D6" w:rsidRDefault="00C267D6" w:rsidP="00EA5842">
      <w:pPr>
        <w:spacing w:before="120" w:after="120"/>
      </w:pPr>
      <w:r w:rsidRPr="00366891">
        <w:rPr>
          <w:iCs/>
        </w:rPr>
        <w:t>„Ve Skácelově poezii je mnoho obrazů umenšování, mizení, odplývání. Najdeme zde krajiny, které jsou charakterizovány spíše tím, co v nich není. Jako jakési stavy pod vývěvou. Co nejméně slov a co nejvíce významů. Jako by se to nejpodstatnější odehrávalo v tom, co je za básní, co báseň neřekne, k čemu se tedy skrze ni musíme promlčet,“</w:t>
      </w:r>
      <w:r>
        <w:t xml:space="preserve"> uzavírá Jiří Trávníček.</w:t>
      </w:r>
    </w:p>
    <w:p w14:paraId="0720132D" w14:textId="77777777" w:rsidR="00C267D6" w:rsidRPr="006E5648" w:rsidRDefault="00C267D6" w:rsidP="00EA5842">
      <w:pPr>
        <w:spacing w:before="120" w:after="120"/>
      </w:pPr>
    </w:p>
    <w:p w14:paraId="54D6A605" w14:textId="6D4ED97C" w:rsidR="00520F90" w:rsidRPr="00520F90" w:rsidRDefault="00520F90" w:rsidP="00EA5842">
      <w:pPr>
        <w:spacing w:before="120" w:after="120"/>
        <w:rPr>
          <w:b/>
          <w:bCs/>
        </w:rPr>
      </w:pPr>
      <w:r w:rsidRPr="00520F90">
        <w:rPr>
          <w:b/>
          <w:bCs/>
        </w:rPr>
        <w:t>Medailonek:</w:t>
      </w:r>
    </w:p>
    <w:p w14:paraId="450D7DAC" w14:textId="4879D302" w:rsidR="0098248F" w:rsidRDefault="00603992" w:rsidP="00EA5842">
      <w:pPr>
        <w:spacing w:before="120" w:after="120"/>
      </w:pPr>
      <w:r w:rsidRPr="004C3F37">
        <w:t xml:space="preserve">Jan Skácel se narodil </w:t>
      </w:r>
      <w:r w:rsidR="001D1DD1" w:rsidRPr="004C3F37">
        <w:t xml:space="preserve">do učitelské rodiny </w:t>
      </w:r>
      <w:r w:rsidRPr="004C3F37">
        <w:t>7. února 1922</w:t>
      </w:r>
      <w:r w:rsidR="001D1DD1" w:rsidRPr="004C3F37">
        <w:t xml:space="preserve">. Dětství </w:t>
      </w:r>
      <w:r w:rsidR="00602A26">
        <w:t xml:space="preserve">a mládí </w:t>
      </w:r>
      <w:r w:rsidR="001D1DD1" w:rsidRPr="004C3F37">
        <w:t>pro</w:t>
      </w:r>
      <w:r w:rsidR="00602A26">
        <w:t>ž</w:t>
      </w:r>
      <w:r w:rsidR="001D1DD1" w:rsidRPr="004C3F37">
        <w:t>il v Poštorné a v </w:t>
      </w:r>
      <w:r w:rsidR="00602A26">
        <w:t>Brně</w:t>
      </w:r>
      <w:r w:rsidR="001D1DD1" w:rsidRPr="004C3F37">
        <w:t>.</w:t>
      </w:r>
      <w:r w:rsidR="00366891">
        <w:t xml:space="preserve"> </w:t>
      </w:r>
      <w:r w:rsidR="001D1DD1" w:rsidRPr="004C3F37">
        <w:t xml:space="preserve">Během </w:t>
      </w:r>
      <w:r w:rsidR="00EB1280" w:rsidRPr="004C3F37">
        <w:t>druhé světové války pracoval jako dělník na stavbách v Rakousku v rámci totálního nasazení.</w:t>
      </w:r>
      <w:r w:rsidR="00955219" w:rsidRPr="004C3F37">
        <w:t xml:space="preserve"> Po studiích </w:t>
      </w:r>
      <w:r w:rsidR="00BD7632">
        <w:t>byl zaměstnán</w:t>
      </w:r>
      <w:r w:rsidR="00955219" w:rsidRPr="004C3F37">
        <w:t xml:space="preserve"> v</w:t>
      </w:r>
      <w:r w:rsidR="00F65BB9">
        <w:t xml:space="preserve"> deníku</w:t>
      </w:r>
      <w:r w:rsidR="00955219" w:rsidRPr="004C3F37">
        <w:t> </w:t>
      </w:r>
      <w:r w:rsidR="00602A26">
        <w:rPr>
          <w:i/>
        </w:rPr>
        <w:t>Rovnost</w:t>
      </w:r>
      <w:r w:rsidR="00955219" w:rsidRPr="004C3F37">
        <w:t xml:space="preserve">, </w:t>
      </w:r>
      <w:r w:rsidR="00602A26">
        <w:t>poté v Československém rozhlase a také jako</w:t>
      </w:r>
      <w:r w:rsidR="00955219" w:rsidRPr="004C3F37">
        <w:t xml:space="preserve"> šéfredaktor </w:t>
      </w:r>
      <w:r w:rsidR="007A5FA6" w:rsidRPr="004C3F37">
        <w:t xml:space="preserve">literárního časopisu </w:t>
      </w:r>
      <w:r w:rsidR="007A5FA6" w:rsidRPr="004C3F37">
        <w:rPr>
          <w:i/>
          <w:iCs/>
        </w:rPr>
        <w:t>Host do domu</w:t>
      </w:r>
      <w:r w:rsidR="007A5FA6" w:rsidRPr="004C3F37">
        <w:t>.</w:t>
      </w:r>
      <w:r w:rsidR="00BA0822" w:rsidRPr="004C3F37">
        <w:t xml:space="preserve"> </w:t>
      </w:r>
      <w:r w:rsidR="00BD7632">
        <w:t>Na počátku 70. let ho stihl zákaz publikování;</w:t>
      </w:r>
      <w:r w:rsidR="00BA0822" w:rsidRPr="004C3F37">
        <w:t xml:space="preserve"> </w:t>
      </w:r>
      <w:r w:rsidR="00602A26">
        <w:t>jeho tvorba se přesunula do</w:t>
      </w:r>
      <w:r w:rsidR="00BA0822" w:rsidRPr="004C3F37">
        <w:t xml:space="preserve"> samizdatu a </w:t>
      </w:r>
      <w:r w:rsidR="00602A26">
        <w:t>do exilu</w:t>
      </w:r>
      <w:r w:rsidR="00F65A0A">
        <w:t xml:space="preserve">. </w:t>
      </w:r>
      <w:r w:rsidR="00602A26">
        <w:t xml:space="preserve">Od roku 1981 </w:t>
      </w:r>
      <w:r w:rsidR="00BD7632">
        <w:t>se</w:t>
      </w:r>
      <w:r w:rsidR="00295DD2" w:rsidRPr="00295DD2">
        <w:t xml:space="preserve"> </w:t>
      </w:r>
      <w:r w:rsidR="00295DD2">
        <w:t>jeho díla</w:t>
      </w:r>
      <w:r w:rsidR="00BD7632">
        <w:t xml:space="preserve"> do</w:t>
      </w:r>
      <w:r w:rsidR="00602A26">
        <w:t> oficiálních nakladatelství</w:t>
      </w:r>
      <w:r w:rsidR="00F65BB9">
        <w:t xml:space="preserve"> vrátila</w:t>
      </w:r>
      <w:r w:rsidR="00602A26">
        <w:t>.</w:t>
      </w:r>
      <w:r w:rsidR="00366891">
        <w:t xml:space="preserve"> </w:t>
      </w:r>
      <w:r w:rsidR="00F65A0A">
        <w:t>Zemřel 7. listopadu 1989.</w:t>
      </w:r>
    </w:p>
    <w:sectPr w:rsidR="0098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A37"/>
    <w:multiLevelType w:val="hybridMultilevel"/>
    <w:tmpl w:val="E9AE446A"/>
    <w:lvl w:ilvl="0" w:tplc="26982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60C"/>
    <w:multiLevelType w:val="hybridMultilevel"/>
    <w:tmpl w:val="08CE3C32"/>
    <w:lvl w:ilvl="0" w:tplc="08843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9E"/>
    <w:rsid w:val="000041C5"/>
    <w:rsid w:val="00024AC6"/>
    <w:rsid w:val="00025913"/>
    <w:rsid w:val="00032D65"/>
    <w:rsid w:val="00037D65"/>
    <w:rsid w:val="00050EAB"/>
    <w:rsid w:val="00064531"/>
    <w:rsid w:val="000650F2"/>
    <w:rsid w:val="000A4F6E"/>
    <w:rsid w:val="000C0A44"/>
    <w:rsid w:val="000C4C24"/>
    <w:rsid w:val="000F0646"/>
    <w:rsid w:val="00121B2B"/>
    <w:rsid w:val="00122A67"/>
    <w:rsid w:val="00127A24"/>
    <w:rsid w:val="00130C21"/>
    <w:rsid w:val="00134E76"/>
    <w:rsid w:val="001367EA"/>
    <w:rsid w:val="001472D1"/>
    <w:rsid w:val="00173EDA"/>
    <w:rsid w:val="001A4498"/>
    <w:rsid w:val="001B7543"/>
    <w:rsid w:val="001C73CB"/>
    <w:rsid w:val="001D1DD1"/>
    <w:rsid w:val="001D29BF"/>
    <w:rsid w:val="001F41FB"/>
    <w:rsid w:val="00254A26"/>
    <w:rsid w:val="00267896"/>
    <w:rsid w:val="002846FE"/>
    <w:rsid w:val="00286919"/>
    <w:rsid w:val="0029389B"/>
    <w:rsid w:val="00295DD2"/>
    <w:rsid w:val="002A1FB7"/>
    <w:rsid w:val="002A5335"/>
    <w:rsid w:val="002A75A7"/>
    <w:rsid w:val="002C6CC5"/>
    <w:rsid w:val="002E22FB"/>
    <w:rsid w:val="003502B6"/>
    <w:rsid w:val="00363344"/>
    <w:rsid w:val="00366891"/>
    <w:rsid w:val="00371778"/>
    <w:rsid w:val="00392DA5"/>
    <w:rsid w:val="003A3253"/>
    <w:rsid w:val="003B6356"/>
    <w:rsid w:val="003D4BBF"/>
    <w:rsid w:val="004249AF"/>
    <w:rsid w:val="004319EE"/>
    <w:rsid w:val="00456163"/>
    <w:rsid w:val="004B26AB"/>
    <w:rsid w:val="004C3F37"/>
    <w:rsid w:val="004E00D9"/>
    <w:rsid w:val="00511332"/>
    <w:rsid w:val="00520F90"/>
    <w:rsid w:val="005270F5"/>
    <w:rsid w:val="00532CED"/>
    <w:rsid w:val="00542DA9"/>
    <w:rsid w:val="00543115"/>
    <w:rsid w:val="00555BE6"/>
    <w:rsid w:val="00566D06"/>
    <w:rsid w:val="005C55C1"/>
    <w:rsid w:val="00602A26"/>
    <w:rsid w:val="00603992"/>
    <w:rsid w:val="00603E3C"/>
    <w:rsid w:val="006178B7"/>
    <w:rsid w:val="006269FE"/>
    <w:rsid w:val="00632F30"/>
    <w:rsid w:val="006728A3"/>
    <w:rsid w:val="0068049E"/>
    <w:rsid w:val="00695042"/>
    <w:rsid w:val="00695E70"/>
    <w:rsid w:val="006D3098"/>
    <w:rsid w:val="006E2854"/>
    <w:rsid w:val="006E5648"/>
    <w:rsid w:val="006E5D3E"/>
    <w:rsid w:val="006E6B68"/>
    <w:rsid w:val="006F5698"/>
    <w:rsid w:val="00714CEF"/>
    <w:rsid w:val="00742347"/>
    <w:rsid w:val="0074327C"/>
    <w:rsid w:val="00752D0E"/>
    <w:rsid w:val="007707C5"/>
    <w:rsid w:val="00777561"/>
    <w:rsid w:val="007A2728"/>
    <w:rsid w:val="007A28F8"/>
    <w:rsid w:val="007A5FA6"/>
    <w:rsid w:val="007B14F3"/>
    <w:rsid w:val="007B157A"/>
    <w:rsid w:val="007B27CA"/>
    <w:rsid w:val="0080741E"/>
    <w:rsid w:val="0080783A"/>
    <w:rsid w:val="00815402"/>
    <w:rsid w:val="00815896"/>
    <w:rsid w:val="008242DD"/>
    <w:rsid w:val="008335D0"/>
    <w:rsid w:val="0084598E"/>
    <w:rsid w:val="008D5434"/>
    <w:rsid w:val="008F68B6"/>
    <w:rsid w:val="009164BA"/>
    <w:rsid w:val="009306A4"/>
    <w:rsid w:val="00937D22"/>
    <w:rsid w:val="00941404"/>
    <w:rsid w:val="00951862"/>
    <w:rsid w:val="00955219"/>
    <w:rsid w:val="0098248F"/>
    <w:rsid w:val="00995B27"/>
    <w:rsid w:val="009A503E"/>
    <w:rsid w:val="009D5EE9"/>
    <w:rsid w:val="009D664F"/>
    <w:rsid w:val="00A16CE9"/>
    <w:rsid w:val="00A257E5"/>
    <w:rsid w:val="00A354B5"/>
    <w:rsid w:val="00A46974"/>
    <w:rsid w:val="00AD2089"/>
    <w:rsid w:val="00AE70E9"/>
    <w:rsid w:val="00AF69DB"/>
    <w:rsid w:val="00B021F2"/>
    <w:rsid w:val="00B06981"/>
    <w:rsid w:val="00B11823"/>
    <w:rsid w:val="00B36A8F"/>
    <w:rsid w:val="00B42FFF"/>
    <w:rsid w:val="00BA0822"/>
    <w:rsid w:val="00BD7632"/>
    <w:rsid w:val="00C05D07"/>
    <w:rsid w:val="00C267D6"/>
    <w:rsid w:val="00C55C5A"/>
    <w:rsid w:val="00C60104"/>
    <w:rsid w:val="00CA36EA"/>
    <w:rsid w:val="00CC7A3E"/>
    <w:rsid w:val="00D36A69"/>
    <w:rsid w:val="00D96E06"/>
    <w:rsid w:val="00DA2971"/>
    <w:rsid w:val="00DB0724"/>
    <w:rsid w:val="00DC5CA5"/>
    <w:rsid w:val="00DC64BF"/>
    <w:rsid w:val="00E102D3"/>
    <w:rsid w:val="00E1560E"/>
    <w:rsid w:val="00E36FF0"/>
    <w:rsid w:val="00E451E8"/>
    <w:rsid w:val="00E5307A"/>
    <w:rsid w:val="00E66DF1"/>
    <w:rsid w:val="00EA1A2F"/>
    <w:rsid w:val="00EA5842"/>
    <w:rsid w:val="00EB1280"/>
    <w:rsid w:val="00EB4BD5"/>
    <w:rsid w:val="00F42A5F"/>
    <w:rsid w:val="00F53F94"/>
    <w:rsid w:val="00F65A0A"/>
    <w:rsid w:val="00F65BB9"/>
    <w:rsid w:val="00F678D0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FF4D"/>
  <w15:docId w15:val="{5A7D932D-C8BC-4CB0-8D93-D168CD9D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49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9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04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A4F6E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4319EE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3717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68B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728A3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02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A26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A26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26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366891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4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nopoetick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Zvolánková Eliška</dc:creator>
  <cp:lastModifiedBy>Zvolánková Eliška</cp:lastModifiedBy>
  <cp:revision>11</cp:revision>
  <dcterms:created xsi:type="dcterms:W3CDTF">2022-02-01T09:39:00Z</dcterms:created>
  <dcterms:modified xsi:type="dcterms:W3CDTF">2022-02-01T14:12:00Z</dcterms:modified>
</cp:coreProperties>
</file>